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10260"/>
      </w:tblGrid>
      <w:tr w:rsidR="002D2BA8" w14:paraId="23657177" w14:textId="77777777">
        <w:tblPrEx>
          <w:tblCellMar>
            <w:top w:w="0" w:type="dxa"/>
            <w:left w:w="0" w:type="dxa"/>
            <w:bottom w:w="0" w:type="dxa"/>
            <w:right w:w="0" w:type="dxa"/>
          </w:tblCellMar>
        </w:tblPrEx>
        <w:trPr>
          <w:trHeight w:hRule="exact" w:val="75"/>
          <w:jc w:val="center"/>
        </w:trPr>
        <w:tc>
          <w:tcPr>
            <w:tcW w:w="10260" w:type="dxa"/>
            <w:tcBorders>
              <w:top w:val="nil"/>
              <w:left w:val="nil"/>
              <w:bottom w:val="double" w:sz="8" w:space="0" w:color="000000"/>
              <w:right w:val="nil"/>
            </w:tcBorders>
            <w:tcMar>
              <w:top w:w="0" w:type="dxa"/>
              <w:left w:w="0" w:type="dxa"/>
              <w:bottom w:w="0" w:type="dxa"/>
              <w:right w:w="0" w:type="dxa"/>
            </w:tcMar>
            <w:vAlign w:val="bottom"/>
          </w:tcPr>
          <w:p w14:paraId="6B93E281" w14:textId="77777777" w:rsidR="002D2BA8" w:rsidRDefault="002D2BA8"/>
        </w:tc>
      </w:tr>
    </w:tbl>
    <w:p w14:paraId="05BEACCA" w14:textId="77777777" w:rsidR="002D2BA8" w:rsidRDefault="00000000">
      <w:pPr>
        <w:spacing w:before="120" w:line="288" w:lineRule="auto"/>
        <w:jc w:val="center"/>
        <w:outlineLvl w:val="0"/>
        <w:rPr>
          <w:b/>
          <w:sz w:val="32"/>
        </w:rPr>
      </w:pPr>
      <w:bookmarkStart w:id="0" w:name="Section1"/>
      <w:bookmarkEnd w:id="0"/>
      <w:r>
        <w:rPr>
          <w:b/>
          <w:sz w:val="32"/>
        </w:rPr>
        <w:t>UNITED STATES</w:t>
      </w:r>
    </w:p>
    <w:p w14:paraId="7EF76A97" w14:textId="77777777" w:rsidR="002D2BA8" w:rsidRDefault="00000000">
      <w:pPr>
        <w:spacing w:line="288" w:lineRule="auto"/>
        <w:jc w:val="center"/>
        <w:rPr>
          <w:b/>
          <w:sz w:val="32"/>
        </w:rPr>
      </w:pPr>
      <w:r>
        <w:rPr>
          <w:b/>
          <w:sz w:val="32"/>
        </w:rPr>
        <w:t>SECURITIES AND EXCHANGE COMMISSION</w:t>
      </w:r>
    </w:p>
    <w:p w14:paraId="74C11F4F" w14:textId="77777777" w:rsidR="002D2BA8" w:rsidRDefault="00000000">
      <w:pPr>
        <w:spacing w:after="100" w:line="288" w:lineRule="auto"/>
        <w:jc w:val="center"/>
        <w:rPr>
          <w:b/>
          <w:sz w:val="22"/>
        </w:rPr>
      </w:pPr>
      <w:r>
        <w:rPr>
          <w:b/>
          <w:sz w:val="22"/>
        </w:rPr>
        <w:t>Washington, D.C. 20549</w:t>
      </w:r>
    </w:p>
    <w:tbl>
      <w:tblPr>
        <w:tblStyle w:val="TableNormal0"/>
        <w:tblW w:w="454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545"/>
      </w:tblGrid>
      <w:tr w:rsidR="002D2BA8" w14:paraId="01CE5811" w14:textId="77777777">
        <w:tblPrEx>
          <w:tblCellMar>
            <w:top w:w="0" w:type="dxa"/>
            <w:left w:w="0" w:type="dxa"/>
            <w:bottom w:w="0" w:type="dxa"/>
            <w:right w:w="0" w:type="dxa"/>
          </w:tblCellMar>
        </w:tblPrEx>
        <w:trPr>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2FDB0EAA" w14:textId="77777777" w:rsidR="002D2BA8" w:rsidRDefault="002D2BA8"/>
        </w:tc>
      </w:tr>
    </w:tbl>
    <w:p w14:paraId="64154284" w14:textId="77777777" w:rsidR="002D2BA8" w:rsidRDefault="00000000">
      <w:pPr>
        <w:spacing w:line="288" w:lineRule="auto"/>
        <w:jc w:val="center"/>
        <w:rPr>
          <w:sz w:val="20"/>
        </w:rPr>
      </w:pPr>
      <w:r>
        <w:rPr>
          <w:b/>
          <w:sz w:val="32"/>
        </w:rPr>
        <w:t xml:space="preserve">FORM </w:t>
      </w:r>
      <w:r>
        <w:rPr>
          <w:b/>
          <w:color w:val="000000"/>
          <w:sz w:val="32"/>
        </w:rPr>
        <w:t>8-K</w:t>
      </w:r>
    </w:p>
    <w:tbl>
      <w:tblPr>
        <w:tblStyle w:val="TableNormal0"/>
        <w:tblW w:w="454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545"/>
      </w:tblGrid>
      <w:tr w:rsidR="002D2BA8" w14:paraId="530E9B25" w14:textId="77777777">
        <w:tblPrEx>
          <w:tblCellMar>
            <w:top w:w="0" w:type="dxa"/>
            <w:left w:w="0" w:type="dxa"/>
            <w:bottom w:w="0" w:type="dxa"/>
            <w:right w:w="0" w:type="dxa"/>
          </w:tblCellMar>
        </w:tblPrEx>
        <w:trPr>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1EA5A098" w14:textId="77777777" w:rsidR="002D2BA8" w:rsidRDefault="002D2BA8"/>
        </w:tc>
      </w:tr>
    </w:tbl>
    <w:p w14:paraId="7262AF8F" w14:textId="77777777" w:rsidR="002D2BA8" w:rsidRDefault="00000000">
      <w:pPr>
        <w:spacing w:line="288" w:lineRule="auto"/>
        <w:jc w:val="center"/>
        <w:rPr>
          <w:b/>
          <w:sz w:val="32"/>
        </w:rPr>
      </w:pPr>
      <w:r>
        <w:rPr>
          <w:b/>
          <w:sz w:val="32"/>
        </w:rPr>
        <w:t>CURRENT REPORT</w:t>
      </w:r>
    </w:p>
    <w:p w14:paraId="4EF5E7FA" w14:textId="77777777" w:rsidR="002D2BA8" w:rsidRDefault="00000000">
      <w:pPr>
        <w:spacing w:line="288" w:lineRule="auto"/>
        <w:jc w:val="center"/>
        <w:rPr>
          <w:b/>
          <w:sz w:val="22"/>
        </w:rPr>
      </w:pPr>
      <w:r>
        <w:rPr>
          <w:b/>
          <w:sz w:val="22"/>
        </w:rPr>
        <w:t xml:space="preserve">Pursuant to Section 13 OR 15(d) of The Securities Exchange Act of 1934 </w:t>
      </w:r>
    </w:p>
    <w:p w14:paraId="4AD1325E" w14:textId="77777777" w:rsidR="002D2BA8" w:rsidRDefault="00000000">
      <w:pPr>
        <w:tabs>
          <w:tab w:val="left" w:pos="9980"/>
          <w:tab w:val="left" w:pos="10080"/>
          <w:tab w:val="left" w:pos="10800"/>
          <w:tab w:val="left" w:pos="11520"/>
        </w:tabs>
        <w:spacing w:before="120" w:after="60" w:line="288" w:lineRule="auto"/>
        <w:jc w:val="center"/>
        <w:rPr>
          <w:b/>
          <w:sz w:val="22"/>
        </w:rPr>
      </w:pPr>
      <w:r>
        <w:rPr>
          <w:b/>
          <w:sz w:val="22"/>
        </w:rPr>
        <w:t xml:space="preserve">Date of Report (Date of earliest event reported):  </w:t>
      </w:r>
      <w:r>
        <w:rPr>
          <w:b/>
          <w:color w:val="000000"/>
          <w:sz w:val="22"/>
        </w:rPr>
        <w:t>October 28, 2026</w:t>
      </w:r>
    </w:p>
    <w:tbl>
      <w:tblPr>
        <w:tblStyle w:val="TableNormal0"/>
        <w:tblW w:w="454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545"/>
      </w:tblGrid>
      <w:tr w:rsidR="002D2BA8" w14:paraId="7323DF1F" w14:textId="77777777">
        <w:tblPrEx>
          <w:tblCellMar>
            <w:top w:w="0" w:type="dxa"/>
            <w:left w:w="0" w:type="dxa"/>
            <w:bottom w:w="0" w:type="dxa"/>
            <w:right w:w="0" w:type="dxa"/>
          </w:tblCellMar>
        </w:tblPrEx>
        <w:trPr>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5686241A" w14:textId="77777777" w:rsidR="002D2BA8" w:rsidRDefault="002D2BA8"/>
        </w:tc>
      </w:tr>
    </w:tbl>
    <w:p w14:paraId="423394C2" w14:textId="77777777" w:rsidR="002D2BA8" w:rsidRDefault="003D327C">
      <w:pPr>
        <w:spacing w:line="288" w:lineRule="auto"/>
        <w:jc w:val="center"/>
      </w:pPr>
      <w:r>
        <w:pict w14:anchorId="25B63D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8.6pt">
            <v:imagedata r:id="rId7" o:title=""/>
          </v:shape>
        </w:pict>
      </w:r>
    </w:p>
    <w:p w14:paraId="4FDEB0EA" w14:textId="77777777" w:rsidR="002D2BA8" w:rsidRDefault="00000000">
      <w:pPr>
        <w:spacing w:line="288" w:lineRule="auto"/>
        <w:jc w:val="center"/>
        <w:rPr>
          <w:b/>
          <w:color w:val="000000"/>
          <w:sz w:val="36"/>
        </w:rPr>
      </w:pPr>
      <w:r>
        <w:rPr>
          <w:b/>
          <w:color w:val="000000"/>
          <w:sz w:val="36"/>
        </w:rPr>
        <w:t>NN, Inc.</w:t>
      </w:r>
    </w:p>
    <w:p w14:paraId="2D35E411" w14:textId="77777777" w:rsidR="002D2BA8" w:rsidRDefault="00000000">
      <w:pPr>
        <w:spacing w:line="288" w:lineRule="auto"/>
        <w:jc w:val="center"/>
        <w:rPr>
          <w:b/>
          <w:sz w:val="18"/>
        </w:rPr>
      </w:pPr>
      <w:r>
        <w:rPr>
          <w:b/>
          <w:sz w:val="18"/>
        </w:rPr>
        <w:t>(Exact name of registrant as specified in its charter)</w:t>
      </w:r>
    </w:p>
    <w:tbl>
      <w:tblPr>
        <w:tblStyle w:val="TableNormal0"/>
        <w:tblW w:w="454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545"/>
      </w:tblGrid>
      <w:tr w:rsidR="002D2BA8" w14:paraId="186B76CF" w14:textId="77777777">
        <w:tblPrEx>
          <w:tblCellMar>
            <w:top w:w="0" w:type="dxa"/>
            <w:left w:w="0" w:type="dxa"/>
            <w:bottom w:w="0" w:type="dxa"/>
            <w:right w:w="0" w:type="dxa"/>
          </w:tblCellMar>
        </w:tblPrEx>
        <w:trPr>
          <w:trHeight w:hRule="exact" w:val="75"/>
          <w:jc w:val="center"/>
        </w:trPr>
        <w:tc>
          <w:tcPr>
            <w:tcW w:w="4545" w:type="dxa"/>
            <w:tcBorders>
              <w:top w:val="nil"/>
              <w:left w:val="nil"/>
              <w:bottom w:val="single" w:sz="8" w:space="0" w:color="000000"/>
              <w:right w:val="nil"/>
            </w:tcBorders>
            <w:tcMar>
              <w:top w:w="0" w:type="dxa"/>
              <w:left w:w="0" w:type="dxa"/>
              <w:bottom w:w="0" w:type="dxa"/>
              <w:right w:w="0" w:type="dxa"/>
            </w:tcMar>
            <w:vAlign w:val="bottom"/>
          </w:tcPr>
          <w:p w14:paraId="077B189A" w14:textId="77777777" w:rsidR="002D2BA8" w:rsidRDefault="002D2BA8"/>
        </w:tc>
      </w:tr>
    </w:tbl>
    <w:p w14:paraId="6DB992C7" w14:textId="77777777" w:rsidR="002D2BA8" w:rsidRDefault="002D2BA8">
      <w:pPr>
        <w:spacing w:line="288" w:lineRule="auto"/>
        <w:jc w:val="center"/>
        <w:rPr>
          <w:sz w:val="10"/>
        </w:rPr>
      </w:pPr>
    </w:p>
    <w:tbl>
      <w:tblPr>
        <w:tblStyle w:val="TableNormal0"/>
        <w:tblW w:w="900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3000"/>
        <w:gridCol w:w="3000"/>
        <w:gridCol w:w="3000"/>
      </w:tblGrid>
      <w:tr w:rsidR="002D2BA8" w14:paraId="48791888" w14:textId="77777777">
        <w:tblPrEx>
          <w:tblCellMar>
            <w:top w:w="0" w:type="dxa"/>
            <w:left w:w="0" w:type="dxa"/>
            <w:bottom w:w="0" w:type="dxa"/>
            <w:right w:w="0" w:type="dxa"/>
          </w:tblCellMar>
        </w:tblPrEx>
        <w:trPr>
          <w:trHeight w:hRule="exact" w:val="285"/>
          <w:jc w:val="center"/>
        </w:trPr>
        <w:tc>
          <w:tcPr>
            <w:tcW w:w="3000" w:type="dxa"/>
            <w:tcBorders>
              <w:top w:val="nil"/>
              <w:left w:val="nil"/>
              <w:bottom w:val="nil"/>
              <w:right w:val="nil"/>
            </w:tcBorders>
            <w:tcMar>
              <w:top w:w="0" w:type="dxa"/>
              <w:left w:w="53" w:type="dxa"/>
              <w:bottom w:w="0" w:type="dxa"/>
              <w:right w:w="53" w:type="dxa"/>
            </w:tcMar>
          </w:tcPr>
          <w:p w14:paraId="0340C340" w14:textId="77777777" w:rsidR="002D2BA8" w:rsidRDefault="00000000">
            <w:pPr>
              <w:keepNext/>
              <w:spacing w:before="75" w:after="30"/>
              <w:jc w:val="center"/>
            </w:pPr>
            <w:r>
              <w:rPr>
                <w:b/>
                <w:sz w:val="18"/>
              </w:rPr>
              <w:t>Delaware</w:t>
            </w:r>
          </w:p>
        </w:tc>
        <w:tc>
          <w:tcPr>
            <w:tcW w:w="3000" w:type="dxa"/>
            <w:tcBorders>
              <w:top w:val="nil"/>
              <w:left w:val="nil"/>
              <w:bottom w:val="nil"/>
              <w:right w:val="nil"/>
            </w:tcBorders>
            <w:tcMar>
              <w:top w:w="0" w:type="dxa"/>
              <w:left w:w="53" w:type="dxa"/>
              <w:bottom w:w="0" w:type="dxa"/>
              <w:right w:w="53" w:type="dxa"/>
            </w:tcMar>
            <w:vAlign w:val="bottom"/>
          </w:tcPr>
          <w:p w14:paraId="668F118A" w14:textId="77777777" w:rsidR="002D2BA8" w:rsidRDefault="00000000">
            <w:pPr>
              <w:keepNext/>
              <w:spacing w:before="75" w:after="30"/>
              <w:jc w:val="center"/>
              <w:rPr>
                <w:b/>
                <w:sz w:val="18"/>
              </w:rPr>
            </w:pPr>
            <w:r>
              <w:rPr>
                <w:sz w:val="18"/>
              </w:rPr>
              <w:t> </w:t>
            </w:r>
            <w:r>
              <w:rPr>
                <w:b/>
                <w:sz w:val="18"/>
              </w:rPr>
              <w:t>001-39268</w:t>
            </w:r>
          </w:p>
        </w:tc>
        <w:tc>
          <w:tcPr>
            <w:tcW w:w="3000" w:type="dxa"/>
            <w:tcBorders>
              <w:top w:val="nil"/>
              <w:left w:val="nil"/>
              <w:bottom w:val="nil"/>
              <w:right w:val="nil"/>
            </w:tcBorders>
            <w:tcMar>
              <w:top w:w="0" w:type="dxa"/>
              <w:left w:w="53" w:type="dxa"/>
              <w:bottom w:w="0" w:type="dxa"/>
              <w:right w:w="53" w:type="dxa"/>
            </w:tcMar>
          </w:tcPr>
          <w:p w14:paraId="19A0CA2E" w14:textId="77777777" w:rsidR="002D2BA8" w:rsidRDefault="00000000">
            <w:pPr>
              <w:keepNext/>
              <w:spacing w:before="75" w:after="30"/>
              <w:jc w:val="center"/>
            </w:pPr>
            <w:r>
              <w:rPr>
                <w:b/>
                <w:sz w:val="18"/>
              </w:rPr>
              <w:t>62-1096725</w:t>
            </w:r>
          </w:p>
        </w:tc>
      </w:tr>
      <w:tr w:rsidR="002D2BA8" w14:paraId="7DAE757C" w14:textId="77777777">
        <w:tblPrEx>
          <w:tblCellMar>
            <w:top w:w="0" w:type="dxa"/>
            <w:left w:w="0" w:type="dxa"/>
            <w:bottom w:w="0" w:type="dxa"/>
            <w:right w:w="0" w:type="dxa"/>
          </w:tblCellMar>
        </w:tblPrEx>
        <w:trPr>
          <w:trHeight w:hRule="exact" w:val="465"/>
          <w:jc w:val="center"/>
        </w:trPr>
        <w:tc>
          <w:tcPr>
            <w:tcW w:w="3000" w:type="dxa"/>
            <w:tcBorders>
              <w:top w:val="nil"/>
              <w:left w:val="nil"/>
              <w:bottom w:val="nil"/>
              <w:right w:val="nil"/>
            </w:tcBorders>
            <w:tcMar>
              <w:top w:w="0" w:type="dxa"/>
              <w:left w:w="53" w:type="dxa"/>
              <w:bottom w:w="0" w:type="dxa"/>
              <w:right w:w="53" w:type="dxa"/>
            </w:tcMar>
          </w:tcPr>
          <w:p w14:paraId="68AF00BB" w14:textId="77777777" w:rsidR="002D2BA8" w:rsidRDefault="00000000">
            <w:pPr>
              <w:spacing w:before="75"/>
              <w:jc w:val="center"/>
            </w:pPr>
            <w:r>
              <w:rPr>
                <w:i/>
                <w:sz w:val="18"/>
              </w:rPr>
              <w:t>(State or other jurisdiction of</w:t>
            </w:r>
          </w:p>
          <w:p w14:paraId="1CBBF248" w14:textId="77777777" w:rsidR="002D2BA8" w:rsidRDefault="00000000">
            <w:pPr>
              <w:spacing w:after="30"/>
              <w:jc w:val="center"/>
            </w:pPr>
            <w:r>
              <w:rPr>
                <w:i/>
                <w:sz w:val="18"/>
              </w:rPr>
              <w:t>incorporation)</w:t>
            </w:r>
          </w:p>
        </w:tc>
        <w:tc>
          <w:tcPr>
            <w:tcW w:w="3000" w:type="dxa"/>
            <w:tcBorders>
              <w:top w:val="nil"/>
              <w:left w:val="nil"/>
              <w:bottom w:val="nil"/>
              <w:right w:val="nil"/>
            </w:tcBorders>
            <w:tcMar>
              <w:top w:w="0" w:type="dxa"/>
              <w:left w:w="53" w:type="dxa"/>
              <w:bottom w:w="0" w:type="dxa"/>
              <w:right w:w="53" w:type="dxa"/>
            </w:tcMar>
          </w:tcPr>
          <w:p w14:paraId="714A80A8" w14:textId="77777777" w:rsidR="002D2BA8" w:rsidRDefault="00000000">
            <w:pPr>
              <w:spacing w:before="75" w:after="30"/>
              <w:jc w:val="center"/>
            </w:pPr>
            <w:r>
              <w:rPr>
                <w:i/>
                <w:sz w:val="18"/>
              </w:rPr>
              <w:t>(Commission File Number)</w:t>
            </w:r>
          </w:p>
        </w:tc>
        <w:tc>
          <w:tcPr>
            <w:tcW w:w="3000" w:type="dxa"/>
            <w:tcBorders>
              <w:top w:val="nil"/>
              <w:left w:val="nil"/>
              <w:bottom w:val="nil"/>
              <w:right w:val="nil"/>
            </w:tcBorders>
            <w:tcMar>
              <w:top w:w="0" w:type="dxa"/>
              <w:left w:w="53" w:type="dxa"/>
              <w:bottom w:w="0" w:type="dxa"/>
              <w:right w:w="53" w:type="dxa"/>
            </w:tcMar>
          </w:tcPr>
          <w:p w14:paraId="52369854" w14:textId="77777777" w:rsidR="002D2BA8" w:rsidRDefault="00000000">
            <w:pPr>
              <w:spacing w:before="75"/>
              <w:jc w:val="center"/>
            </w:pPr>
            <w:r>
              <w:rPr>
                <w:i/>
                <w:sz w:val="18"/>
              </w:rPr>
              <w:t>(I.R.S. Employer</w:t>
            </w:r>
          </w:p>
          <w:p w14:paraId="137EAC8E" w14:textId="77777777" w:rsidR="002D2BA8" w:rsidRDefault="00000000">
            <w:pPr>
              <w:spacing w:after="30"/>
              <w:jc w:val="center"/>
            </w:pPr>
            <w:r>
              <w:rPr>
                <w:i/>
                <w:sz w:val="18"/>
              </w:rPr>
              <w:t>Identification No.)</w:t>
            </w:r>
          </w:p>
        </w:tc>
      </w:tr>
    </w:tbl>
    <w:p w14:paraId="28DE1534" w14:textId="77777777" w:rsidR="002D2BA8" w:rsidRDefault="002D2BA8">
      <w:pPr>
        <w:spacing w:line="288" w:lineRule="auto"/>
        <w:jc w:val="center"/>
        <w:rPr>
          <w:b/>
          <w:sz w:val="12"/>
        </w:rPr>
      </w:pPr>
    </w:p>
    <w:tbl>
      <w:tblPr>
        <w:tblStyle w:val="TableNormal0"/>
        <w:tblW w:w="748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3675"/>
        <w:gridCol w:w="2205"/>
        <w:gridCol w:w="1605"/>
      </w:tblGrid>
      <w:tr w:rsidR="002D2BA8" w14:paraId="6718C1FC" w14:textId="77777777">
        <w:tblPrEx>
          <w:tblCellMar>
            <w:top w:w="0" w:type="dxa"/>
            <w:left w:w="0" w:type="dxa"/>
            <w:bottom w:w="0" w:type="dxa"/>
            <w:right w:w="0" w:type="dxa"/>
          </w:tblCellMar>
        </w:tblPrEx>
        <w:trPr>
          <w:trHeight w:hRule="exact" w:val="285"/>
          <w:jc w:val="center"/>
        </w:trPr>
        <w:tc>
          <w:tcPr>
            <w:tcW w:w="3675" w:type="dxa"/>
            <w:tcBorders>
              <w:top w:val="nil"/>
              <w:left w:val="nil"/>
              <w:bottom w:val="nil"/>
              <w:right w:val="nil"/>
            </w:tcBorders>
            <w:tcMar>
              <w:top w:w="0" w:type="dxa"/>
              <w:left w:w="53" w:type="dxa"/>
              <w:bottom w:w="0" w:type="dxa"/>
              <w:right w:w="53" w:type="dxa"/>
            </w:tcMar>
            <w:vAlign w:val="bottom"/>
          </w:tcPr>
          <w:p w14:paraId="6AE028CE" w14:textId="77777777" w:rsidR="002D2BA8" w:rsidRDefault="00000000">
            <w:pPr>
              <w:keepNext/>
              <w:spacing w:before="75" w:after="30"/>
              <w:jc w:val="center"/>
            </w:pPr>
            <w:r>
              <w:rPr>
                <w:b/>
                <w:sz w:val="18"/>
              </w:rPr>
              <w:t>6210 Ardrey Kell Road, Suite 120</w:t>
            </w:r>
          </w:p>
        </w:tc>
        <w:tc>
          <w:tcPr>
            <w:tcW w:w="2205" w:type="dxa"/>
            <w:tcBorders>
              <w:top w:val="nil"/>
              <w:left w:val="nil"/>
              <w:bottom w:val="nil"/>
              <w:right w:val="nil"/>
            </w:tcBorders>
            <w:tcMar>
              <w:top w:w="0" w:type="dxa"/>
              <w:left w:w="0" w:type="dxa"/>
              <w:bottom w:w="0" w:type="dxa"/>
              <w:right w:w="0" w:type="dxa"/>
            </w:tcMar>
            <w:vAlign w:val="bottom"/>
          </w:tcPr>
          <w:p w14:paraId="348A5A87" w14:textId="77777777" w:rsidR="002D2BA8" w:rsidRDefault="002D2BA8">
            <w:pPr>
              <w:keepNext/>
              <w:rPr>
                <w:sz w:val="18"/>
              </w:rPr>
            </w:pPr>
          </w:p>
        </w:tc>
        <w:tc>
          <w:tcPr>
            <w:tcW w:w="1605" w:type="dxa"/>
            <w:tcBorders>
              <w:top w:val="nil"/>
              <w:left w:val="nil"/>
              <w:bottom w:val="nil"/>
              <w:right w:val="nil"/>
            </w:tcBorders>
            <w:tcMar>
              <w:top w:w="0" w:type="dxa"/>
              <w:left w:w="0" w:type="dxa"/>
              <w:bottom w:w="0" w:type="dxa"/>
              <w:right w:w="0" w:type="dxa"/>
            </w:tcMar>
            <w:vAlign w:val="bottom"/>
          </w:tcPr>
          <w:p w14:paraId="3ABFB1E7" w14:textId="77777777" w:rsidR="002D2BA8" w:rsidRDefault="002D2BA8">
            <w:pPr>
              <w:keepNext/>
            </w:pPr>
          </w:p>
        </w:tc>
      </w:tr>
      <w:tr w:rsidR="002D2BA8" w14:paraId="76B7DE6D" w14:textId="77777777">
        <w:tblPrEx>
          <w:tblCellMar>
            <w:top w:w="0" w:type="dxa"/>
            <w:left w:w="0" w:type="dxa"/>
            <w:bottom w:w="0" w:type="dxa"/>
            <w:right w:w="0" w:type="dxa"/>
          </w:tblCellMar>
        </w:tblPrEx>
        <w:trPr>
          <w:trHeight w:hRule="exact" w:val="285"/>
          <w:jc w:val="center"/>
        </w:trPr>
        <w:tc>
          <w:tcPr>
            <w:tcW w:w="3675" w:type="dxa"/>
            <w:tcBorders>
              <w:top w:val="nil"/>
              <w:left w:val="nil"/>
              <w:bottom w:val="nil"/>
              <w:right w:val="nil"/>
            </w:tcBorders>
            <w:tcMar>
              <w:top w:w="0" w:type="dxa"/>
              <w:left w:w="53" w:type="dxa"/>
              <w:bottom w:w="0" w:type="dxa"/>
              <w:right w:w="53" w:type="dxa"/>
            </w:tcMar>
            <w:vAlign w:val="bottom"/>
          </w:tcPr>
          <w:p w14:paraId="3BD6BCEF" w14:textId="77777777" w:rsidR="002D2BA8" w:rsidRDefault="00000000">
            <w:pPr>
              <w:keepNext/>
              <w:spacing w:before="75" w:after="30"/>
              <w:jc w:val="center"/>
              <w:rPr>
                <w:b/>
                <w:sz w:val="18"/>
              </w:rPr>
            </w:pPr>
            <w:r>
              <w:rPr>
                <w:b/>
                <w:sz w:val="18"/>
              </w:rPr>
              <w:t>Charlotte, North Carolina</w:t>
            </w:r>
          </w:p>
        </w:tc>
        <w:tc>
          <w:tcPr>
            <w:tcW w:w="2205" w:type="dxa"/>
            <w:tcBorders>
              <w:top w:val="nil"/>
              <w:left w:val="nil"/>
              <w:bottom w:val="nil"/>
              <w:right w:val="nil"/>
            </w:tcBorders>
            <w:tcMar>
              <w:top w:w="0" w:type="dxa"/>
              <w:left w:w="0" w:type="dxa"/>
              <w:bottom w:w="0" w:type="dxa"/>
              <w:right w:w="0" w:type="dxa"/>
            </w:tcMar>
            <w:vAlign w:val="bottom"/>
          </w:tcPr>
          <w:p w14:paraId="381AF53E" w14:textId="77777777" w:rsidR="002D2BA8" w:rsidRDefault="002D2BA8">
            <w:pPr>
              <w:keepNext/>
              <w:rPr>
                <w:sz w:val="18"/>
              </w:rPr>
            </w:pPr>
          </w:p>
        </w:tc>
        <w:tc>
          <w:tcPr>
            <w:tcW w:w="1605" w:type="dxa"/>
            <w:tcBorders>
              <w:top w:val="nil"/>
              <w:left w:val="nil"/>
              <w:bottom w:val="nil"/>
              <w:right w:val="nil"/>
            </w:tcBorders>
            <w:tcMar>
              <w:top w:w="0" w:type="dxa"/>
              <w:left w:w="53" w:type="dxa"/>
              <w:bottom w:w="0" w:type="dxa"/>
              <w:right w:w="53" w:type="dxa"/>
            </w:tcMar>
            <w:vAlign w:val="bottom"/>
          </w:tcPr>
          <w:p w14:paraId="7D3F0BE2" w14:textId="77777777" w:rsidR="002D2BA8" w:rsidRDefault="00000000">
            <w:pPr>
              <w:keepNext/>
              <w:spacing w:before="75" w:after="30"/>
              <w:jc w:val="center"/>
            </w:pPr>
            <w:r>
              <w:rPr>
                <w:b/>
                <w:sz w:val="18"/>
              </w:rPr>
              <w:t>28277</w:t>
            </w:r>
          </w:p>
        </w:tc>
      </w:tr>
      <w:tr w:rsidR="002D2BA8" w14:paraId="7F860635" w14:textId="77777777">
        <w:tblPrEx>
          <w:tblCellMar>
            <w:top w:w="0" w:type="dxa"/>
            <w:left w:w="0" w:type="dxa"/>
            <w:bottom w:w="0" w:type="dxa"/>
            <w:right w:w="0" w:type="dxa"/>
          </w:tblCellMar>
        </w:tblPrEx>
        <w:trPr>
          <w:trHeight w:hRule="exact" w:val="315"/>
          <w:jc w:val="center"/>
        </w:trPr>
        <w:tc>
          <w:tcPr>
            <w:tcW w:w="3675" w:type="dxa"/>
            <w:tcBorders>
              <w:top w:val="nil"/>
              <w:left w:val="nil"/>
              <w:bottom w:val="nil"/>
              <w:right w:val="nil"/>
            </w:tcBorders>
            <w:tcMar>
              <w:top w:w="0" w:type="dxa"/>
              <w:left w:w="53" w:type="dxa"/>
              <w:bottom w:w="0" w:type="dxa"/>
              <w:right w:w="53" w:type="dxa"/>
            </w:tcMar>
            <w:vAlign w:val="bottom"/>
          </w:tcPr>
          <w:p w14:paraId="06DCE939" w14:textId="77777777" w:rsidR="002D2BA8" w:rsidRDefault="00000000">
            <w:pPr>
              <w:spacing w:before="75" w:after="30"/>
              <w:jc w:val="center"/>
            </w:pPr>
            <w:r>
              <w:rPr>
                <w:i/>
                <w:sz w:val="18"/>
              </w:rPr>
              <w:t>(Address of principal executive offices)</w:t>
            </w:r>
          </w:p>
        </w:tc>
        <w:tc>
          <w:tcPr>
            <w:tcW w:w="2205" w:type="dxa"/>
            <w:tcBorders>
              <w:top w:val="nil"/>
              <w:left w:val="nil"/>
              <w:bottom w:val="nil"/>
              <w:right w:val="nil"/>
            </w:tcBorders>
            <w:tcMar>
              <w:top w:w="0" w:type="dxa"/>
              <w:left w:w="0" w:type="dxa"/>
              <w:bottom w:w="0" w:type="dxa"/>
              <w:right w:w="0" w:type="dxa"/>
            </w:tcMar>
            <w:vAlign w:val="bottom"/>
          </w:tcPr>
          <w:p w14:paraId="63EBD94A" w14:textId="77777777" w:rsidR="002D2BA8" w:rsidRDefault="002D2BA8">
            <w:pPr>
              <w:rPr>
                <w:sz w:val="18"/>
              </w:rPr>
            </w:pPr>
          </w:p>
        </w:tc>
        <w:tc>
          <w:tcPr>
            <w:tcW w:w="1605" w:type="dxa"/>
            <w:tcBorders>
              <w:top w:val="nil"/>
              <w:left w:val="nil"/>
              <w:bottom w:val="nil"/>
              <w:right w:val="nil"/>
            </w:tcBorders>
            <w:tcMar>
              <w:top w:w="0" w:type="dxa"/>
              <w:left w:w="53" w:type="dxa"/>
              <w:bottom w:w="0" w:type="dxa"/>
              <w:right w:w="53" w:type="dxa"/>
            </w:tcMar>
            <w:vAlign w:val="bottom"/>
          </w:tcPr>
          <w:p w14:paraId="69FBE4D1" w14:textId="77777777" w:rsidR="002D2BA8" w:rsidRDefault="00000000">
            <w:pPr>
              <w:spacing w:before="75" w:after="30"/>
              <w:jc w:val="center"/>
            </w:pPr>
            <w:r>
              <w:rPr>
                <w:i/>
                <w:sz w:val="18"/>
              </w:rPr>
              <w:t>(Zip Code)</w:t>
            </w:r>
          </w:p>
        </w:tc>
      </w:tr>
    </w:tbl>
    <w:p w14:paraId="53A908C1" w14:textId="77777777" w:rsidR="002D2BA8" w:rsidRDefault="002D2BA8">
      <w:pPr>
        <w:spacing w:line="288" w:lineRule="auto"/>
        <w:jc w:val="center"/>
        <w:rPr>
          <w:b/>
          <w:sz w:val="18"/>
        </w:rPr>
      </w:pPr>
    </w:p>
    <w:p w14:paraId="16C1A45D" w14:textId="77777777" w:rsidR="002D2BA8" w:rsidRDefault="00000000">
      <w:pPr>
        <w:spacing w:before="60" w:line="288" w:lineRule="auto"/>
        <w:jc w:val="center"/>
        <w:rPr>
          <w:b/>
          <w:color w:val="000000"/>
          <w:sz w:val="18"/>
        </w:rPr>
      </w:pPr>
      <w:r>
        <w:rPr>
          <w:b/>
          <w:color w:val="000000"/>
          <w:sz w:val="18"/>
        </w:rPr>
        <w:t>(980)</w:t>
      </w:r>
      <w:r>
        <w:rPr>
          <w:b/>
          <w:sz w:val="18"/>
        </w:rPr>
        <w:t xml:space="preserve"> </w:t>
      </w:r>
      <w:r>
        <w:rPr>
          <w:b/>
          <w:color w:val="000000"/>
          <w:sz w:val="18"/>
        </w:rPr>
        <w:t>264-4300</w:t>
      </w:r>
    </w:p>
    <w:p w14:paraId="1DCB4BDE" w14:textId="77777777" w:rsidR="002D2BA8" w:rsidRDefault="00000000">
      <w:pPr>
        <w:spacing w:after="60" w:line="288" w:lineRule="auto"/>
        <w:jc w:val="center"/>
        <w:rPr>
          <w:i/>
          <w:sz w:val="18"/>
        </w:rPr>
      </w:pPr>
      <w:r>
        <w:rPr>
          <w:i/>
          <w:sz w:val="18"/>
        </w:rPr>
        <w:t>(Registrant’s telephone number, including area code) </w:t>
      </w:r>
    </w:p>
    <w:p w14:paraId="1B2A5373" w14:textId="77777777" w:rsidR="002D2BA8" w:rsidRDefault="00000000">
      <w:pPr>
        <w:spacing w:before="180" w:line="288" w:lineRule="auto"/>
        <w:jc w:val="center"/>
        <w:rPr>
          <w:b/>
          <w:sz w:val="16"/>
        </w:rPr>
      </w:pPr>
      <w:r>
        <w:rPr>
          <w:b/>
          <w:sz w:val="16"/>
        </w:rPr>
        <w:t>(Former name or former address, if changed since last report)</w:t>
      </w:r>
    </w:p>
    <w:tbl>
      <w:tblPr>
        <w:tblStyle w:val="TableNormal0"/>
        <w:tblW w:w="30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3060"/>
      </w:tblGrid>
      <w:tr w:rsidR="002D2BA8" w14:paraId="6984CFAB" w14:textId="77777777">
        <w:tblPrEx>
          <w:tblCellMar>
            <w:top w:w="0" w:type="dxa"/>
            <w:left w:w="0" w:type="dxa"/>
            <w:bottom w:w="0" w:type="dxa"/>
            <w:right w:w="0" w:type="dxa"/>
          </w:tblCellMar>
        </w:tblPrEx>
        <w:trPr>
          <w:trHeight w:hRule="exact" w:val="75"/>
          <w:jc w:val="center"/>
        </w:trPr>
        <w:tc>
          <w:tcPr>
            <w:tcW w:w="3060" w:type="dxa"/>
            <w:tcBorders>
              <w:top w:val="single" w:sz="8" w:space="0" w:color="000000"/>
              <w:left w:val="nil"/>
              <w:bottom w:val="nil"/>
              <w:right w:val="nil"/>
            </w:tcBorders>
            <w:tcMar>
              <w:top w:w="0" w:type="dxa"/>
              <w:left w:w="0" w:type="dxa"/>
              <w:bottom w:w="0" w:type="dxa"/>
              <w:right w:w="0" w:type="dxa"/>
            </w:tcMar>
            <w:vAlign w:val="bottom"/>
          </w:tcPr>
          <w:p w14:paraId="41D02769" w14:textId="77777777" w:rsidR="002D2BA8" w:rsidRDefault="002D2BA8"/>
        </w:tc>
      </w:tr>
    </w:tbl>
    <w:p w14:paraId="271FBBDF" w14:textId="77777777" w:rsidR="002D2BA8" w:rsidRDefault="002D2BA8">
      <w:pPr>
        <w:spacing w:before="140" w:line="288" w:lineRule="auto"/>
        <w:jc w:val="center"/>
        <w:rPr>
          <w:sz w:val="10"/>
        </w:rPr>
      </w:pPr>
    </w:p>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315"/>
        <w:gridCol w:w="9945"/>
      </w:tblGrid>
      <w:tr w:rsidR="002D2BA8" w14:paraId="02AB4845" w14:textId="77777777">
        <w:tblPrEx>
          <w:tblCellMar>
            <w:top w:w="0" w:type="dxa"/>
            <w:left w:w="0" w:type="dxa"/>
            <w:bottom w:w="0" w:type="dxa"/>
            <w:right w:w="0" w:type="dxa"/>
          </w:tblCellMar>
        </w:tblPrEx>
        <w:trPr>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0777314F" w14:textId="77777777" w:rsidR="002D2BA8" w:rsidRDefault="00000000">
            <w:pPr>
              <w:keepNext/>
              <w:spacing w:before="65" w:after="20"/>
              <w:rPr>
                <w:sz w:val="20"/>
              </w:rPr>
            </w:pPr>
            <w:r>
              <w:rPr>
                <w:sz w:val="20"/>
              </w:rPr>
              <w:t>Check the appropriate box if the Form 8-K filing is intended to simultaneously satisfy the filing obligation of the registrant under any of the following provisions (see General Instruction A.2. below):</w:t>
            </w:r>
          </w:p>
        </w:tc>
      </w:tr>
      <w:tr w:rsidR="002D2BA8" w14:paraId="2565D621" w14:textId="77777777">
        <w:tblPrEx>
          <w:tblCellMar>
            <w:top w:w="0" w:type="dxa"/>
            <w:left w:w="0" w:type="dxa"/>
            <w:bottom w:w="0" w:type="dxa"/>
            <w:right w:w="0" w:type="dxa"/>
          </w:tblCellMar>
        </w:tblPrEx>
        <w:trPr>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000024C2" w14:textId="77777777" w:rsidR="002D2BA8" w:rsidRDefault="00000000">
            <w:pPr>
              <w:keepNext/>
            </w:pPr>
            <w:r>
              <w:rPr>
                <w:sz w:val="20"/>
              </w:rPr>
              <w:t xml:space="preserve">☐   </w:t>
            </w:r>
          </w:p>
        </w:tc>
        <w:tc>
          <w:tcPr>
            <w:tcW w:w="9945" w:type="dxa"/>
            <w:tcBorders>
              <w:top w:val="nil"/>
              <w:left w:val="nil"/>
              <w:bottom w:val="nil"/>
              <w:right w:val="nil"/>
            </w:tcBorders>
            <w:tcMar>
              <w:top w:w="0" w:type="dxa"/>
              <w:left w:w="53" w:type="dxa"/>
              <w:bottom w:w="0" w:type="dxa"/>
              <w:right w:w="53" w:type="dxa"/>
            </w:tcMar>
            <w:vAlign w:val="center"/>
          </w:tcPr>
          <w:p w14:paraId="208EE7F8" w14:textId="77777777" w:rsidR="002D2BA8" w:rsidRDefault="00000000">
            <w:pPr>
              <w:keepNext/>
            </w:pPr>
            <w:r>
              <w:rPr>
                <w:sz w:val="20"/>
              </w:rPr>
              <w:t>Written communications pursuant to Rule 425 under the Securities Act (17 CFR 230.425)</w:t>
            </w:r>
          </w:p>
        </w:tc>
      </w:tr>
      <w:tr w:rsidR="002D2BA8" w14:paraId="519346A4" w14:textId="77777777">
        <w:tblPrEx>
          <w:tblCellMar>
            <w:top w:w="0" w:type="dxa"/>
            <w:left w:w="0" w:type="dxa"/>
            <w:bottom w:w="0" w:type="dxa"/>
            <w:right w:w="0" w:type="dxa"/>
          </w:tblCellMar>
        </w:tblPrEx>
        <w:trPr>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4ED46C1E" w14:textId="77777777" w:rsidR="002D2BA8" w:rsidRDefault="00000000">
            <w:pPr>
              <w:keepNext/>
            </w:pPr>
            <w:r>
              <w:rPr>
                <w:sz w:val="20"/>
              </w:rPr>
              <w:t>☐</w:t>
            </w:r>
          </w:p>
        </w:tc>
        <w:tc>
          <w:tcPr>
            <w:tcW w:w="9945" w:type="dxa"/>
            <w:tcBorders>
              <w:top w:val="nil"/>
              <w:left w:val="nil"/>
              <w:bottom w:val="nil"/>
              <w:right w:val="nil"/>
            </w:tcBorders>
            <w:tcMar>
              <w:top w:w="0" w:type="dxa"/>
              <w:left w:w="53" w:type="dxa"/>
              <w:bottom w:w="0" w:type="dxa"/>
              <w:right w:w="53" w:type="dxa"/>
            </w:tcMar>
            <w:vAlign w:val="center"/>
          </w:tcPr>
          <w:p w14:paraId="46449EF7" w14:textId="77777777" w:rsidR="002D2BA8" w:rsidRDefault="00000000">
            <w:pPr>
              <w:keepNext/>
            </w:pPr>
            <w:r>
              <w:rPr>
                <w:sz w:val="20"/>
              </w:rPr>
              <w:t>Soliciting material pursuant to Rule 14a-12 under the Exchange Act (17 CFR 240.14a-12)</w:t>
            </w:r>
          </w:p>
        </w:tc>
      </w:tr>
      <w:tr w:rsidR="002D2BA8" w14:paraId="0B6675C5" w14:textId="77777777">
        <w:tblPrEx>
          <w:tblCellMar>
            <w:top w:w="0" w:type="dxa"/>
            <w:left w:w="0" w:type="dxa"/>
            <w:bottom w:w="0" w:type="dxa"/>
            <w:right w:w="0" w:type="dxa"/>
          </w:tblCellMar>
        </w:tblPrEx>
        <w:trPr>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1A09E469" w14:textId="77777777" w:rsidR="002D2BA8" w:rsidRDefault="00000000">
            <w:pPr>
              <w:keepNext/>
            </w:pPr>
            <w:r>
              <w:rPr>
                <w:sz w:val="20"/>
              </w:rPr>
              <w:t>☐</w:t>
            </w:r>
          </w:p>
        </w:tc>
        <w:tc>
          <w:tcPr>
            <w:tcW w:w="9945" w:type="dxa"/>
            <w:tcBorders>
              <w:top w:val="nil"/>
              <w:left w:val="nil"/>
              <w:bottom w:val="nil"/>
              <w:right w:val="nil"/>
            </w:tcBorders>
            <w:tcMar>
              <w:top w:w="0" w:type="dxa"/>
              <w:left w:w="53" w:type="dxa"/>
              <w:bottom w:w="0" w:type="dxa"/>
              <w:right w:w="53" w:type="dxa"/>
            </w:tcMar>
            <w:vAlign w:val="center"/>
          </w:tcPr>
          <w:p w14:paraId="088C5A07" w14:textId="77777777" w:rsidR="002D2BA8" w:rsidRDefault="00000000">
            <w:pPr>
              <w:keepNext/>
            </w:pPr>
            <w:r>
              <w:rPr>
                <w:sz w:val="20"/>
              </w:rPr>
              <w:t>Pre-commencement communications pursuant to Rule 14d-2(b) under the Exchange Act (17 CFR 240.14d- 2(b))</w:t>
            </w:r>
          </w:p>
        </w:tc>
      </w:tr>
      <w:tr w:rsidR="002D2BA8" w14:paraId="734807E9" w14:textId="77777777">
        <w:tblPrEx>
          <w:tblCellMar>
            <w:top w:w="0" w:type="dxa"/>
            <w:left w:w="0" w:type="dxa"/>
            <w:bottom w:w="0" w:type="dxa"/>
            <w:right w:w="0" w:type="dxa"/>
          </w:tblCellMar>
        </w:tblPrEx>
        <w:trPr>
          <w:trHeight w:hRule="exact" w:val="345"/>
          <w:jc w:val="center"/>
        </w:trPr>
        <w:tc>
          <w:tcPr>
            <w:tcW w:w="315" w:type="dxa"/>
            <w:tcBorders>
              <w:top w:val="nil"/>
              <w:left w:val="nil"/>
              <w:bottom w:val="nil"/>
              <w:right w:val="nil"/>
            </w:tcBorders>
            <w:tcMar>
              <w:top w:w="0" w:type="dxa"/>
              <w:left w:w="53" w:type="dxa"/>
              <w:bottom w:w="0" w:type="dxa"/>
              <w:right w:w="53" w:type="dxa"/>
            </w:tcMar>
            <w:vAlign w:val="center"/>
          </w:tcPr>
          <w:p w14:paraId="74C0B505" w14:textId="77777777" w:rsidR="002D2BA8" w:rsidRDefault="00000000">
            <w:r>
              <w:rPr>
                <w:sz w:val="20"/>
              </w:rPr>
              <w:t>☐</w:t>
            </w:r>
          </w:p>
        </w:tc>
        <w:tc>
          <w:tcPr>
            <w:tcW w:w="9945" w:type="dxa"/>
            <w:tcBorders>
              <w:top w:val="nil"/>
              <w:left w:val="nil"/>
              <w:bottom w:val="nil"/>
              <w:right w:val="nil"/>
            </w:tcBorders>
            <w:tcMar>
              <w:top w:w="0" w:type="dxa"/>
              <w:left w:w="53" w:type="dxa"/>
              <w:bottom w:w="0" w:type="dxa"/>
              <w:right w:w="53" w:type="dxa"/>
            </w:tcMar>
            <w:vAlign w:val="center"/>
          </w:tcPr>
          <w:p w14:paraId="1FED7256" w14:textId="77777777" w:rsidR="002D2BA8" w:rsidRDefault="00000000">
            <w:r>
              <w:rPr>
                <w:sz w:val="20"/>
              </w:rPr>
              <w:t>Pre-commencement communications pursuant to Rule 13e-4(c) under the Exchange Act (17 CFR 240.13e- 4(c))</w:t>
            </w:r>
          </w:p>
        </w:tc>
      </w:tr>
    </w:tbl>
    <w:p w14:paraId="2D64581A" w14:textId="77777777" w:rsidR="002D2BA8" w:rsidRDefault="002D2BA8">
      <w:pPr>
        <w:spacing w:after="20" w:line="288" w:lineRule="auto"/>
        <w:jc w:val="center"/>
        <w:rPr>
          <w:sz w:val="20"/>
        </w:rPr>
      </w:pPr>
    </w:p>
    <w:tbl>
      <w:tblPr>
        <w:tblStyle w:val="TableNormal0"/>
        <w:tblW w:w="933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3000"/>
        <w:gridCol w:w="165"/>
        <w:gridCol w:w="3000"/>
        <w:gridCol w:w="165"/>
        <w:gridCol w:w="3000"/>
      </w:tblGrid>
      <w:tr w:rsidR="002D2BA8" w14:paraId="4B70D267" w14:textId="77777777">
        <w:tblPrEx>
          <w:tblCellMar>
            <w:top w:w="0" w:type="dxa"/>
            <w:left w:w="0" w:type="dxa"/>
            <w:bottom w:w="0" w:type="dxa"/>
            <w:right w:w="0" w:type="dxa"/>
          </w:tblCellMar>
        </w:tblPrEx>
        <w:trPr>
          <w:trHeight w:hRule="exact" w:val="255"/>
          <w:jc w:val="center"/>
        </w:trPr>
        <w:tc>
          <w:tcPr>
            <w:tcW w:w="9330" w:type="dxa"/>
            <w:gridSpan w:val="5"/>
            <w:tcBorders>
              <w:top w:val="nil"/>
              <w:left w:val="nil"/>
              <w:bottom w:val="nil"/>
              <w:right w:val="nil"/>
            </w:tcBorders>
            <w:tcMar>
              <w:top w:w="0" w:type="dxa"/>
              <w:left w:w="53" w:type="dxa"/>
              <w:bottom w:w="0" w:type="dxa"/>
              <w:right w:w="53" w:type="dxa"/>
            </w:tcMar>
            <w:vAlign w:val="bottom"/>
          </w:tcPr>
          <w:p w14:paraId="7D94AAFE" w14:textId="77777777" w:rsidR="002D2BA8" w:rsidRDefault="00000000">
            <w:pPr>
              <w:keepNext/>
              <w:spacing w:before="75" w:after="30"/>
              <w:jc w:val="center"/>
            </w:pPr>
            <w:r>
              <w:rPr>
                <w:b/>
                <w:sz w:val="16"/>
              </w:rPr>
              <w:t>Securities registered pursuant to Section 12(b) of the Act:</w:t>
            </w:r>
          </w:p>
        </w:tc>
      </w:tr>
      <w:tr w:rsidR="002D2BA8" w14:paraId="5BF47BD1" w14:textId="77777777">
        <w:tblPrEx>
          <w:tblCellMar>
            <w:top w:w="0" w:type="dxa"/>
            <w:left w:w="0" w:type="dxa"/>
            <w:bottom w:w="0" w:type="dxa"/>
            <w:right w:w="0" w:type="dxa"/>
          </w:tblCellMar>
        </w:tblPrEx>
        <w:trPr>
          <w:trHeight w:hRule="exact" w:val="255"/>
          <w:jc w:val="center"/>
        </w:trPr>
        <w:tc>
          <w:tcPr>
            <w:tcW w:w="3000" w:type="dxa"/>
            <w:tcBorders>
              <w:top w:val="nil"/>
              <w:left w:val="nil"/>
              <w:bottom w:val="nil"/>
              <w:right w:val="nil"/>
            </w:tcBorders>
            <w:tcMar>
              <w:top w:w="0" w:type="dxa"/>
              <w:left w:w="53" w:type="dxa"/>
              <w:bottom w:w="0" w:type="dxa"/>
              <w:right w:w="53" w:type="dxa"/>
            </w:tcMar>
            <w:vAlign w:val="bottom"/>
          </w:tcPr>
          <w:p w14:paraId="42448446" w14:textId="77777777" w:rsidR="002D2BA8" w:rsidRDefault="00000000">
            <w:pPr>
              <w:keepNext/>
              <w:spacing w:before="75" w:after="30"/>
              <w:jc w:val="center"/>
            </w:pPr>
            <w:r>
              <w:rPr>
                <w:i/>
                <w:sz w:val="16"/>
              </w:rPr>
              <w:t>Title of each class</w:t>
            </w:r>
          </w:p>
        </w:tc>
        <w:tc>
          <w:tcPr>
            <w:tcW w:w="165" w:type="dxa"/>
            <w:tcBorders>
              <w:top w:val="nil"/>
              <w:left w:val="nil"/>
              <w:bottom w:val="nil"/>
              <w:right w:val="nil"/>
            </w:tcBorders>
            <w:tcMar>
              <w:top w:w="0" w:type="dxa"/>
              <w:left w:w="0" w:type="dxa"/>
              <w:bottom w:w="0" w:type="dxa"/>
              <w:right w:w="0" w:type="dxa"/>
            </w:tcMar>
            <w:vAlign w:val="bottom"/>
          </w:tcPr>
          <w:p w14:paraId="59933683" w14:textId="77777777" w:rsidR="002D2BA8" w:rsidRDefault="002D2BA8">
            <w:pPr>
              <w:keepNext/>
            </w:pPr>
          </w:p>
        </w:tc>
        <w:tc>
          <w:tcPr>
            <w:tcW w:w="3000" w:type="dxa"/>
            <w:tcBorders>
              <w:top w:val="nil"/>
              <w:left w:val="nil"/>
              <w:bottom w:val="nil"/>
              <w:right w:val="nil"/>
            </w:tcBorders>
            <w:tcMar>
              <w:top w:w="0" w:type="dxa"/>
              <w:left w:w="53" w:type="dxa"/>
              <w:bottom w:w="0" w:type="dxa"/>
              <w:right w:w="53" w:type="dxa"/>
            </w:tcMar>
            <w:vAlign w:val="bottom"/>
          </w:tcPr>
          <w:p w14:paraId="7F9F2B8F" w14:textId="77777777" w:rsidR="002D2BA8" w:rsidRDefault="00000000">
            <w:pPr>
              <w:keepNext/>
              <w:spacing w:before="75" w:after="30"/>
              <w:jc w:val="center"/>
            </w:pPr>
            <w:r>
              <w:rPr>
                <w:i/>
                <w:sz w:val="16"/>
              </w:rPr>
              <w:t>Trading symbol</w:t>
            </w:r>
          </w:p>
        </w:tc>
        <w:tc>
          <w:tcPr>
            <w:tcW w:w="165" w:type="dxa"/>
            <w:tcBorders>
              <w:top w:val="nil"/>
              <w:left w:val="nil"/>
              <w:bottom w:val="nil"/>
              <w:right w:val="nil"/>
            </w:tcBorders>
            <w:tcMar>
              <w:top w:w="0" w:type="dxa"/>
              <w:left w:w="0" w:type="dxa"/>
              <w:bottom w:w="0" w:type="dxa"/>
              <w:right w:w="0" w:type="dxa"/>
            </w:tcMar>
            <w:vAlign w:val="bottom"/>
          </w:tcPr>
          <w:p w14:paraId="18570357" w14:textId="77777777" w:rsidR="002D2BA8" w:rsidRDefault="002D2BA8">
            <w:pPr>
              <w:keepNext/>
            </w:pPr>
          </w:p>
        </w:tc>
        <w:tc>
          <w:tcPr>
            <w:tcW w:w="3000" w:type="dxa"/>
            <w:tcBorders>
              <w:top w:val="nil"/>
              <w:left w:val="nil"/>
              <w:bottom w:val="nil"/>
              <w:right w:val="nil"/>
            </w:tcBorders>
            <w:tcMar>
              <w:top w:w="0" w:type="dxa"/>
              <w:left w:w="53" w:type="dxa"/>
              <w:bottom w:w="0" w:type="dxa"/>
              <w:right w:w="53" w:type="dxa"/>
            </w:tcMar>
            <w:vAlign w:val="bottom"/>
          </w:tcPr>
          <w:p w14:paraId="5D27D3C8" w14:textId="77777777" w:rsidR="002D2BA8" w:rsidRDefault="00000000">
            <w:pPr>
              <w:keepNext/>
              <w:spacing w:before="75" w:after="30"/>
              <w:jc w:val="center"/>
            </w:pPr>
            <w:r>
              <w:rPr>
                <w:i/>
                <w:sz w:val="16"/>
              </w:rPr>
              <w:t>Name of each exchange on which registered</w:t>
            </w:r>
          </w:p>
        </w:tc>
      </w:tr>
      <w:tr w:rsidR="002D2BA8" w14:paraId="075AD2BD" w14:textId="77777777">
        <w:tblPrEx>
          <w:tblCellMar>
            <w:top w:w="0" w:type="dxa"/>
            <w:left w:w="0" w:type="dxa"/>
            <w:bottom w:w="0" w:type="dxa"/>
            <w:right w:w="0" w:type="dxa"/>
          </w:tblCellMar>
        </w:tblPrEx>
        <w:trPr>
          <w:trHeight w:hRule="exact" w:val="255"/>
          <w:jc w:val="center"/>
        </w:trPr>
        <w:tc>
          <w:tcPr>
            <w:tcW w:w="3000" w:type="dxa"/>
            <w:tcBorders>
              <w:top w:val="nil"/>
              <w:left w:val="nil"/>
              <w:bottom w:val="nil"/>
              <w:right w:val="nil"/>
            </w:tcBorders>
            <w:tcMar>
              <w:top w:w="0" w:type="dxa"/>
              <w:left w:w="53" w:type="dxa"/>
              <w:bottom w:w="0" w:type="dxa"/>
              <w:right w:w="53" w:type="dxa"/>
            </w:tcMar>
            <w:vAlign w:val="bottom"/>
          </w:tcPr>
          <w:p w14:paraId="4D3EEACD" w14:textId="77777777" w:rsidR="002D2BA8" w:rsidRDefault="00000000">
            <w:pPr>
              <w:spacing w:before="75" w:after="30"/>
              <w:jc w:val="center"/>
            </w:pPr>
            <w:r>
              <w:rPr>
                <w:b/>
                <w:sz w:val="16"/>
              </w:rPr>
              <w:t>Common Stock, par value $0.01</w:t>
            </w:r>
          </w:p>
        </w:tc>
        <w:tc>
          <w:tcPr>
            <w:tcW w:w="165" w:type="dxa"/>
            <w:tcBorders>
              <w:top w:val="nil"/>
              <w:left w:val="nil"/>
              <w:bottom w:val="nil"/>
              <w:right w:val="nil"/>
            </w:tcBorders>
            <w:tcMar>
              <w:top w:w="0" w:type="dxa"/>
              <w:left w:w="0" w:type="dxa"/>
              <w:bottom w:w="0" w:type="dxa"/>
              <w:right w:w="0" w:type="dxa"/>
            </w:tcMar>
            <w:vAlign w:val="bottom"/>
          </w:tcPr>
          <w:p w14:paraId="01C28734" w14:textId="77777777" w:rsidR="002D2BA8" w:rsidRDefault="002D2BA8"/>
        </w:tc>
        <w:tc>
          <w:tcPr>
            <w:tcW w:w="3000" w:type="dxa"/>
            <w:tcBorders>
              <w:top w:val="nil"/>
              <w:left w:val="nil"/>
              <w:bottom w:val="nil"/>
              <w:right w:val="nil"/>
            </w:tcBorders>
            <w:tcMar>
              <w:top w:w="0" w:type="dxa"/>
              <w:left w:w="53" w:type="dxa"/>
              <w:bottom w:w="0" w:type="dxa"/>
              <w:right w:w="53" w:type="dxa"/>
            </w:tcMar>
            <w:vAlign w:val="bottom"/>
          </w:tcPr>
          <w:p w14:paraId="1EC9895E" w14:textId="77777777" w:rsidR="002D2BA8" w:rsidRDefault="00000000">
            <w:pPr>
              <w:spacing w:before="75" w:after="30"/>
              <w:jc w:val="center"/>
            </w:pPr>
            <w:r>
              <w:rPr>
                <w:b/>
                <w:sz w:val="16"/>
              </w:rPr>
              <w:t>NNBR</w:t>
            </w:r>
          </w:p>
        </w:tc>
        <w:tc>
          <w:tcPr>
            <w:tcW w:w="165" w:type="dxa"/>
            <w:tcBorders>
              <w:top w:val="nil"/>
              <w:left w:val="nil"/>
              <w:bottom w:val="nil"/>
              <w:right w:val="nil"/>
            </w:tcBorders>
            <w:tcMar>
              <w:top w:w="0" w:type="dxa"/>
              <w:left w:w="0" w:type="dxa"/>
              <w:bottom w:w="0" w:type="dxa"/>
              <w:right w:w="0" w:type="dxa"/>
            </w:tcMar>
            <w:vAlign w:val="bottom"/>
          </w:tcPr>
          <w:p w14:paraId="34A7ACD3" w14:textId="77777777" w:rsidR="002D2BA8" w:rsidRDefault="002D2BA8"/>
        </w:tc>
        <w:tc>
          <w:tcPr>
            <w:tcW w:w="3000" w:type="dxa"/>
            <w:tcBorders>
              <w:top w:val="nil"/>
              <w:left w:val="nil"/>
              <w:bottom w:val="nil"/>
              <w:right w:val="nil"/>
            </w:tcBorders>
            <w:tcMar>
              <w:top w:w="0" w:type="dxa"/>
              <w:left w:w="53" w:type="dxa"/>
              <w:bottom w:w="0" w:type="dxa"/>
              <w:right w:w="53" w:type="dxa"/>
            </w:tcMar>
            <w:vAlign w:val="bottom"/>
          </w:tcPr>
          <w:p w14:paraId="1F9DE4AF" w14:textId="77777777" w:rsidR="002D2BA8" w:rsidRDefault="00000000">
            <w:pPr>
              <w:spacing w:before="75" w:after="30"/>
              <w:jc w:val="center"/>
            </w:pPr>
            <w:r>
              <w:rPr>
                <w:b/>
                <w:sz w:val="16"/>
              </w:rPr>
              <w:t>The Nasdaq Stock Market LLC</w:t>
            </w:r>
          </w:p>
        </w:tc>
      </w:tr>
    </w:tbl>
    <w:p w14:paraId="425342E0" w14:textId="77777777" w:rsidR="002D2BA8" w:rsidRDefault="002D2BA8">
      <w:pPr>
        <w:spacing w:before="20" w:line="288" w:lineRule="auto"/>
        <w:jc w:val="center"/>
        <w:rPr>
          <w:sz w:val="20"/>
        </w:rPr>
      </w:pPr>
    </w:p>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9945"/>
        <w:gridCol w:w="315"/>
      </w:tblGrid>
      <w:tr w:rsidR="002D2BA8" w14:paraId="25D618B5" w14:textId="77777777">
        <w:tblPrEx>
          <w:tblCellMar>
            <w:top w:w="0" w:type="dxa"/>
            <w:left w:w="0" w:type="dxa"/>
            <w:bottom w:w="0" w:type="dxa"/>
            <w:right w:w="0" w:type="dxa"/>
          </w:tblCellMar>
        </w:tblPrEx>
        <w:trPr>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0F395748" w14:textId="77777777" w:rsidR="002D2BA8" w:rsidRDefault="00000000">
            <w:pPr>
              <w:keepNext/>
              <w:spacing w:before="65" w:after="20"/>
              <w:rPr>
                <w:sz w:val="20"/>
              </w:rPr>
            </w:pPr>
            <w:r>
              <w:rPr>
                <w:sz w:val="20"/>
              </w:rPr>
              <w:t>Indicate by check mark whether the registrant is an emerging growth company as defined in Rule 405 of the Securities Act of 1933 (§230.405 of this chapter) or Rule 12b-2 of the Securities Exchange Act of 1934 (§240.12b-2 of this chapter).</w:t>
            </w:r>
          </w:p>
        </w:tc>
      </w:tr>
      <w:tr w:rsidR="002D2BA8" w14:paraId="3F6C96F8" w14:textId="77777777">
        <w:tblPrEx>
          <w:tblCellMar>
            <w:top w:w="0" w:type="dxa"/>
            <w:left w:w="0" w:type="dxa"/>
            <w:bottom w:w="0" w:type="dxa"/>
            <w:right w:w="0" w:type="dxa"/>
          </w:tblCellMar>
        </w:tblPrEx>
        <w:trPr>
          <w:trHeight w:hRule="exact" w:val="345"/>
          <w:jc w:val="center"/>
        </w:trPr>
        <w:tc>
          <w:tcPr>
            <w:tcW w:w="9945" w:type="dxa"/>
            <w:tcBorders>
              <w:top w:val="nil"/>
              <w:left w:val="nil"/>
              <w:bottom w:val="nil"/>
              <w:right w:val="nil"/>
            </w:tcBorders>
            <w:tcMar>
              <w:top w:w="0" w:type="dxa"/>
              <w:left w:w="0" w:type="dxa"/>
              <w:bottom w:w="0" w:type="dxa"/>
              <w:right w:w="53" w:type="dxa"/>
            </w:tcMar>
            <w:vAlign w:val="center"/>
          </w:tcPr>
          <w:p w14:paraId="217EB065" w14:textId="77777777" w:rsidR="002D2BA8" w:rsidRDefault="00000000">
            <w:pPr>
              <w:keepNext/>
              <w:jc w:val="right"/>
            </w:pPr>
            <w:r>
              <w:rPr>
                <w:sz w:val="20"/>
              </w:rPr>
              <w:t xml:space="preserve">Emerging growth company.  </w:t>
            </w:r>
          </w:p>
        </w:tc>
        <w:tc>
          <w:tcPr>
            <w:tcW w:w="315" w:type="dxa"/>
            <w:tcBorders>
              <w:top w:val="nil"/>
              <w:left w:val="nil"/>
              <w:bottom w:val="nil"/>
              <w:right w:val="nil"/>
            </w:tcBorders>
            <w:tcMar>
              <w:top w:w="0" w:type="dxa"/>
              <w:left w:w="53" w:type="dxa"/>
              <w:bottom w:w="0" w:type="dxa"/>
              <w:right w:w="53" w:type="dxa"/>
            </w:tcMar>
            <w:vAlign w:val="bottom"/>
          </w:tcPr>
          <w:p w14:paraId="1441E7F6" w14:textId="77777777" w:rsidR="002D2BA8" w:rsidRDefault="00000000">
            <w:pPr>
              <w:keepNext/>
              <w:spacing w:before="75" w:after="30"/>
            </w:pPr>
            <w:r>
              <w:rPr>
                <w:sz w:val="20"/>
              </w:rPr>
              <w:t>☐</w:t>
            </w:r>
          </w:p>
        </w:tc>
      </w:tr>
      <w:tr w:rsidR="002D2BA8" w14:paraId="4729FDE3" w14:textId="77777777">
        <w:tblPrEx>
          <w:tblCellMar>
            <w:top w:w="0" w:type="dxa"/>
            <w:left w:w="0" w:type="dxa"/>
            <w:bottom w:w="0" w:type="dxa"/>
            <w:right w:w="0" w:type="dxa"/>
          </w:tblCellMar>
        </w:tblPrEx>
        <w:trPr>
          <w:trHeight w:hRule="exact" w:val="735"/>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43E87053" w14:textId="77777777" w:rsidR="002D2BA8" w:rsidRDefault="00000000">
            <w:pPr>
              <w:spacing w:before="75" w:after="30"/>
            </w:pPr>
            <w:r>
              <w:rPr>
                <w:sz w:val="20"/>
              </w:rPr>
              <w:t>If an emerging growth company, indicate by check mark if the registrant has elected not to use the extended transition period for complying with any new or revised financial accounting standards provided pursuant to Section 13(a) of the Exchange Act.  ☐</w:t>
            </w:r>
          </w:p>
        </w:tc>
      </w:tr>
    </w:tbl>
    <w:p w14:paraId="30FDD039" w14:textId="77777777" w:rsidR="002D2BA8" w:rsidRDefault="002D2BA8">
      <w:pPr>
        <w:spacing w:line="288" w:lineRule="auto"/>
        <w:jc w:val="center"/>
        <w:rPr>
          <w:sz w:val="20"/>
        </w:rPr>
      </w:pPr>
    </w:p>
    <w:p w14:paraId="1429DD9F" w14:textId="77777777" w:rsidR="002D2BA8" w:rsidRDefault="002D2BA8">
      <w:pPr>
        <w:spacing w:line="288" w:lineRule="auto"/>
        <w:jc w:val="center"/>
        <w:rPr>
          <w:sz w:val="20"/>
        </w:rPr>
        <w:sectPr w:rsidR="002D2BA8">
          <w:headerReference w:type="default" r:id="rId8"/>
          <w:footerReference w:type="default" r:id="rId9"/>
          <w:type w:val="continuous"/>
          <w:pgSz w:w="12240" w:h="15840"/>
          <w:pgMar w:top="855" w:right="990" w:bottom="855" w:left="990" w:header="0" w:footer="270" w:gutter="0"/>
          <w:cols w:space="720"/>
          <w:docGrid w:linePitch="360"/>
        </w:sectPr>
      </w:pPr>
    </w:p>
    <w:p w14:paraId="2527D81B" w14:textId="77777777" w:rsidR="002D2BA8" w:rsidRDefault="00000000">
      <w:pPr>
        <w:spacing w:after="60" w:line="288" w:lineRule="auto"/>
        <w:ind w:left="1170" w:hanging="1170"/>
        <w:outlineLvl w:val="0"/>
        <w:rPr>
          <w:b/>
          <w:sz w:val="36"/>
        </w:rPr>
      </w:pPr>
      <w:bookmarkStart w:id="1" w:name="Section2"/>
      <w:bookmarkEnd w:id="1"/>
      <w:r>
        <w:rPr>
          <w:b/>
          <w:sz w:val="20"/>
        </w:rPr>
        <w:lastRenderedPageBreak/>
        <w:t>ITEM 2.02</w:t>
      </w:r>
      <w:r>
        <w:rPr>
          <w:b/>
          <w:sz w:val="20"/>
        </w:rPr>
        <w:tab/>
        <w:t>RESULTS OF OPERATIONS AND FINANCIAL CONDITION</w:t>
      </w:r>
    </w:p>
    <w:p w14:paraId="049A5842" w14:textId="77777777" w:rsidR="002D2BA8" w:rsidRDefault="00000000">
      <w:pPr>
        <w:spacing w:after="120" w:line="288" w:lineRule="auto"/>
        <w:ind w:firstLine="720"/>
        <w:rPr>
          <w:sz w:val="20"/>
        </w:rPr>
      </w:pPr>
      <w:r>
        <w:rPr>
          <w:sz w:val="20"/>
        </w:rPr>
        <w:t xml:space="preserve">On </w:t>
      </w:r>
      <w:r>
        <w:rPr>
          <w:color w:val="000000"/>
          <w:sz w:val="20"/>
        </w:rPr>
        <w:t>October 28, 2026</w:t>
      </w:r>
      <w:r>
        <w:rPr>
          <w:sz w:val="20"/>
        </w:rPr>
        <w:t xml:space="preserve">, NN, Inc. (the “Company”) issued a press release announcing the Company’s financial results for the quarter ended </w:t>
      </w:r>
      <w:r>
        <w:rPr>
          <w:color w:val="000000"/>
          <w:sz w:val="20"/>
        </w:rPr>
        <w:t>September 30, 2026</w:t>
      </w:r>
      <w:r>
        <w:rPr>
          <w:sz w:val="20"/>
        </w:rPr>
        <w:t>. The full text of the press release is furnished as Exhibit 99.1 to this Current Report on Form 8-K (the "Current Report").</w:t>
      </w:r>
    </w:p>
    <w:p w14:paraId="3038844A" w14:textId="77777777" w:rsidR="002D2BA8" w:rsidRDefault="00000000">
      <w:pPr>
        <w:spacing w:after="120" w:line="288" w:lineRule="auto"/>
        <w:ind w:firstLine="720"/>
        <w:rPr>
          <w:sz w:val="20"/>
        </w:rPr>
      </w:pPr>
      <w:r>
        <w:rPr>
          <w:sz w:val="20"/>
        </w:rPr>
        <w:t>Pursuant to the rules and regulations of the U.S. Securities and Exchange Commission (the “SEC”), the information furnished pursuant to Item 2.02 of this Current Report (including Exhibit 99.1) is deemed to have been furnished and shall not be deemed to be “filed” for purposes of Section 18 of the Securities Exchange Act of 1934, as amended (the "Exchange Act"), or otherwise subject to the liabilities of that section. Such information shall not be incorporated by reference into any filing of the Company, whether made before or after the date hereof, regardless of any general incorporation language in such filing.</w:t>
      </w:r>
    </w:p>
    <w:p w14:paraId="0337DA16" w14:textId="77777777" w:rsidR="002D2BA8" w:rsidRDefault="002D2BA8">
      <w:pPr>
        <w:spacing w:after="60" w:line="288" w:lineRule="auto"/>
        <w:ind w:left="1170" w:hanging="1170"/>
        <w:rPr>
          <w:b/>
          <w:sz w:val="20"/>
        </w:rPr>
      </w:pPr>
    </w:p>
    <w:p w14:paraId="10B6313F" w14:textId="77777777" w:rsidR="002D2BA8" w:rsidRDefault="00000000">
      <w:pPr>
        <w:spacing w:after="60" w:line="288" w:lineRule="auto"/>
        <w:ind w:left="1170" w:hanging="1170"/>
        <w:rPr>
          <w:b/>
          <w:sz w:val="36"/>
        </w:rPr>
      </w:pPr>
      <w:r>
        <w:rPr>
          <w:b/>
          <w:sz w:val="20"/>
        </w:rPr>
        <w:t>ITEM 7.01</w:t>
      </w:r>
      <w:r>
        <w:rPr>
          <w:b/>
          <w:sz w:val="20"/>
        </w:rPr>
        <w:tab/>
        <w:t>REGULATION FD DISCLOSURE</w:t>
      </w:r>
    </w:p>
    <w:p w14:paraId="388BFAA8" w14:textId="77777777" w:rsidR="002D2BA8" w:rsidRDefault="00000000">
      <w:pPr>
        <w:spacing w:after="120" w:line="288" w:lineRule="auto"/>
        <w:ind w:firstLine="720"/>
      </w:pPr>
      <w:r>
        <w:rPr>
          <w:sz w:val="20"/>
        </w:rPr>
        <w:t xml:space="preserve">On </w:t>
      </w:r>
      <w:r>
        <w:rPr>
          <w:color w:val="000000"/>
          <w:sz w:val="20"/>
        </w:rPr>
        <w:t>October 28, 2026</w:t>
      </w:r>
      <w:r>
        <w:rPr>
          <w:sz w:val="20"/>
        </w:rPr>
        <w:t xml:space="preserve">, the Company posted a supplemental presentation to its website, https://investors.nninc.com/, which will be presented during its quarterly investor conference call on October 29, 2026, at 9:00 a.m. ET.  The supplemental presentation is included as Exhibit 99.2 to this Current Report. </w:t>
      </w:r>
    </w:p>
    <w:p w14:paraId="6D1BD56C" w14:textId="77777777" w:rsidR="002D2BA8" w:rsidRDefault="00000000">
      <w:pPr>
        <w:spacing w:after="120" w:line="288" w:lineRule="auto"/>
        <w:ind w:firstLine="720"/>
        <w:rPr>
          <w:sz w:val="20"/>
        </w:rPr>
      </w:pPr>
      <w:r>
        <w:rPr>
          <w:sz w:val="20"/>
        </w:rPr>
        <w:t>Pursuant to the rules and regulations of the SEC, the information furnished pursuant to Item 7.01 of this Current Report (including Exhibit 99.2) is deemed to have been furnished and shall not be deemed to be “filed” for purposes of Section 18 of the Exchange Act or otherwise subject to the liabilities of that section. Such information shall not be incorporated by reference into any filing of the Company, whether made before or after the date hereof, regardless of any general incorporation language in such filing.</w:t>
      </w:r>
    </w:p>
    <w:p w14:paraId="5FD77AA2" w14:textId="77777777" w:rsidR="002D2BA8" w:rsidRDefault="002D2BA8">
      <w:pPr>
        <w:spacing w:after="120" w:line="288" w:lineRule="auto"/>
        <w:ind w:firstLine="720"/>
        <w:rPr>
          <w:sz w:val="20"/>
        </w:rPr>
      </w:pPr>
    </w:p>
    <w:p w14:paraId="68886FFE" w14:textId="77777777" w:rsidR="002D2BA8" w:rsidRDefault="00000000">
      <w:pPr>
        <w:spacing w:after="60" w:line="288" w:lineRule="auto"/>
        <w:ind w:left="1170" w:hanging="1170"/>
        <w:rPr>
          <w:b/>
          <w:sz w:val="20"/>
        </w:rPr>
      </w:pPr>
      <w:r>
        <w:rPr>
          <w:b/>
          <w:sz w:val="20"/>
        </w:rPr>
        <w:t>ITEM 9.01</w:t>
      </w:r>
      <w:r>
        <w:rPr>
          <w:b/>
          <w:sz w:val="20"/>
        </w:rPr>
        <w:tab/>
        <w:t>FINANCIAL STATEMENTS AND EXHIBITS</w:t>
      </w:r>
    </w:p>
    <w:p w14:paraId="553D46A1" w14:textId="77777777" w:rsidR="002D2BA8" w:rsidRDefault="00000000">
      <w:pPr>
        <w:spacing w:after="100" w:line="288" w:lineRule="auto"/>
        <w:rPr>
          <w:i/>
          <w:sz w:val="20"/>
        </w:rPr>
      </w:pPr>
      <w:r>
        <w:rPr>
          <w:i/>
          <w:sz w:val="20"/>
        </w:rPr>
        <w:t> (d)</w:t>
      </w:r>
      <w:r>
        <w:rPr>
          <w:i/>
          <w:sz w:val="20"/>
        </w:rPr>
        <w:tab/>
        <w:t>Exhibits.</w:t>
      </w:r>
    </w:p>
    <w:tbl>
      <w:tblPr>
        <w:tblStyle w:val="TableNormal0"/>
        <w:tblW w:w="10260" w:type="dxa"/>
        <w:tblInd w:w="0" w:type="dxa"/>
        <w:tblLayout w:type="fixed"/>
        <w:tblCellMar>
          <w:top w:w="0" w:type="dxa"/>
          <w:left w:w="0" w:type="dxa"/>
          <w:bottom w:w="0" w:type="dxa"/>
          <w:right w:w="0" w:type="dxa"/>
        </w:tblCellMar>
        <w:tblLook w:val="04A0" w:firstRow="1" w:lastRow="0" w:firstColumn="1" w:lastColumn="0" w:noHBand="0" w:noVBand="1"/>
      </w:tblPr>
      <w:tblGrid>
        <w:gridCol w:w="645"/>
        <w:gridCol w:w="165"/>
        <w:gridCol w:w="9450"/>
      </w:tblGrid>
      <w:tr w:rsidR="002D2BA8" w14:paraId="116005F9" w14:textId="77777777">
        <w:tblPrEx>
          <w:tblCellMar>
            <w:top w:w="0" w:type="dxa"/>
            <w:left w:w="0" w:type="dxa"/>
            <w:bottom w:w="0" w:type="dxa"/>
            <w:right w:w="0" w:type="dxa"/>
          </w:tblCellMar>
        </w:tblPrEx>
        <w:trPr>
          <w:trHeight w:hRule="exact" w:val="420"/>
        </w:trPr>
        <w:tc>
          <w:tcPr>
            <w:tcW w:w="645" w:type="dxa"/>
            <w:tcBorders>
              <w:top w:val="nil"/>
              <w:left w:val="nil"/>
              <w:bottom w:val="nil"/>
              <w:right w:val="nil"/>
            </w:tcBorders>
            <w:tcMar>
              <w:top w:w="0" w:type="dxa"/>
              <w:left w:w="53" w:type="dxa"/>
              <w:bottom w:w="0" w:type="dxa"/>
              <w:right w:w="53" w:type="dxa"/>
            </w:tcMar>
            <w:vAlign w:val="bottom"/>
          </w:tcPr>
          <w:p w14:paraId="2ACB62C9" w14:textId="77777777" w:rsidR="002D2BA8" w:rsidRDefault="00000000">
            <w:pPr>
              <w:keepNext/>
              <w:spacing w:before="75"/>
              <w:jc w:val="center"/>
            </w:pPr>
            <w:r>
              <w:rPr>
                <w:b/>
                <w:sz w:val="16"/>
                <w:u w:val="single"/>
              </w:rPr>
              <w:t>Exhibit</w:t>
            </w:r>
          </w:p>
          <w:p w14:paraId="579979C2" w14:textId="77777777" w:rsidR="002D2BA8" w:rsidRDefault="00000000">
            <w:pPr>
              <w:spacing w:after="30"/>
              <w:jc w:val="center"/>
            </w:pPr>
            <w:r>
              <w:rPr>
                <w:b/>
                <w:sz w:val="16"/>
                <w:u w:val="single"/>
              </w:rPr>
              <w:t>No.</w:t>
            </w:r>
          </w:p>
        </w:tc>
        <w:tc>
          <w:tcPr>
            <w:tcW w:w="165" w:type="dxa"/>
            <w:tcBorders>
              <w:top w:val="nil"/>
              <w:left w:val="nil"/>
              <w:bottom w:val="nil"/>
              <w:right w:val="nil"/>
            </w:tcBorders>
            <w:tcMar>
              <w:top w:w="0" w:type="dxa"/>
              <w:left w:w="53" w:type="dxa"/>
              <w:bottom w:w="0" w:type="dxa"/>
              <w:right w:w="53" w:type="dxa"/>
            </w:tcMar>
            <w:vAlign w:val="bottom"/>
          </w:tcPr>
          <w:p w14:paraId="35E0DEEB" w14:textId="77777777" w:rsidR="002D2BA8" w:rsidRDefault="00000000">
            <w:pPr>
              <w:keepNext/>
              <w:spacing w:before="75" w:after="30"/>
            </w:pPr>
            <w:r>
              <w:rPr>
                <w:sz w:val="16"/>
              </w:rPr>
              <w:t>  </w:t>
            </w:r>
          </w:p>
        </w:tc>
        <w:tc>
          <w:tcPr>
            <w:tcW w:w="9450" w:type="dxa"/>
            <w:tcBorders>
              <w:top w:val="nil"/>
              <w:left w:val="nil"/>
              <w:bottom w:val="nil"/>
              <w:right w:val="nil"/>
            </w:tcBorders>
            <w:tcMar>
              <w:top w:w="0" w:type="dxa"/>
              <w:left w:w="53" w:type="dxa"/>
              <w:bottom w:w="0" w:type="dxa"/>
              <w:right w:w="53" w:type="dxa"/>
            </w:tcMar>
            <w:vAlign w:val="bottom"/>
          </w:tcPr>
          <w:p w14:paraId="0ED4B63D" w14:textId="77777777" w:rsidR="002D2BA8" w:rsidRDefault="00000000">
            <w:pPr>
              <w:keepNext/>
              <w:spacing w:before="75" w:after="30"/>
            </w:pPr>
            <w:r>
              <w:rPr>
                <w:b/>
                <w:sz w:val="16"/>
                <w:u w:val="single"/>
              </w:rPr>
              <w:t>Description of Exhibit</w:t>
            </w:r>
          </w:p>
        </w:tc>
      </w:tr>
      <w:tr w:rsidR="002D2BA8" w14:paraId="5E57D436" w14:textId="77777777">
        <w:tblPrEx>
          <w:tblCellMar>
            <w:top w:w="0" w:type="dxa"/>
            <w:left w:w="0" w:type="dxa"/>
            <w:bottom w:w="0" w:type="dxa"/>
            <w:right w:w="0" w:type="dxa"/>
          </w:tblCellMar>
        </w:tblPrEx>
        <w:trPr>
          <w:trHeight w:hRule="exact" w:val="285"/>
        </w:trPr>
        <w:tc>
          <w:tcPr>
            <w:tcW w:w="645" w:type="dxa"/>
            <w:tcBorders>
              <w:top w:val="nil"/>
              <w:left w:val="nil"/>
              <w:bottom w:val="nil"/>
              <w:right w:val="nil"/>
            </w:tcBorders>
            <w:tcMar>
              <w:top w:w="0" w:type="dxa"/>
              <w:left w:w="53" w:type="dxa"/>
              <w:bottom w:w="0" w:type="dxa"/>
              <w:right w:w="15" w:type="dxa"/>
            </w:tcMar>
          </w:tcPr>
          <w:p w14:paraId="2BD1E3B2" w14:textId="77777777" w:rsidR="002D2BA8" w:rsidRDefault="00000000">
            <w:pPr>
              <w:keepNext/>
              <w:spacing w:before="75" w:after="30"/>
              <w:jc w:val="center"/>
            </w:pPr>
            <w:r>
              <w:rPr>
                <w:sz w:val="20"/>
              </w:rPr>
              <w:t>99.1</w:t>
            </w:r>
          </w:p>
        </w:tc>
        <w:tc>
          <w:tcPr>
            <w:tcW w:w="165" w:type="dxa"/>
            <w:tcBorders>
              <w:top w:val="nil"/>
              <w:left w:val="nil"/>
              <w:bottom w:val="nil"/>
              <w:right w:val="nil"/>
            </w:tcBorders>
            <w:tcMar>
              <w:top w:w="0" w:type="dxa"/>
              <w:left w:w="53" w:type="dxa"/>
              <w:bottom w:w="0" w:type="dxa"/>
              <w:right w:w="53" w:type="dxa"/>
            </w:tcMar>
            <w:vAlign w:val="bottom"/>
          </w:tcPr>
          <w:p w14:paraId="2E18ED05" w14:textId="77777777" w:rsidR="002D2BA8" w:rsidRDefault="00000000">
            <w:pPr>
              <w:keepNext/>
              <w:spacing w:before="75" w:after="30"/>
            </w:pPr>
            <w:r>
              <w:rPr>
                <w:sz w:val="20"/>
              </w:rPr>
              <w:t>  </w:t>
            </w:r>
          </w:p>
        </w:tc>
        <w:tc>
          <w:tcPr>
            <w:tcW w:w="9450" w:type="dxa"/>
            <w:tcBorders>
              <w:top w:val="nil"/>
              <w:left w:val="nil"/>
              <w:bottom w:val="nil"/>
              <w:right w:val="nil"/>
            </w:tcBorders>
            <w:tcMar>
              <w:top w:w="0" w:type="dxa"/>
              <w:left w:w="53" w:type="dxa"/>
              <w:bottom w:w="0" w:type="dxa"/>
              <w:right w:w="53" w:type="dxa"/>
            </w:tcMar>
            <w:vAlign w:val="bottom"/>
          </w:tcPr>
          <w:p w14:paraId="0D49ABFD" w14:textId="77777777" w:rsidR="002D2BA8" w:rsidRDefault="00000000">
            <w:pPr>
              <w:pStyle w:val="Normal-wk"/>
              <w:keepNext/>
              <w:spacing w:before="75" w:after="30" w:line="240" w:lineRule="auto"/>
            </w:pPr>
            <w:hyperlink r:id="rId10" w:history="1">
              <w:r>
                <w:rPr>
                  <w:color w:val="0000FF"/>
                  <w:u w:val="single"/>
                </w:rPr>
                <w:t>Press Release issued by NN, Inc., dated October 28, 2026</w:t>
              </w:r>
            </w:hyperlink>
          </w:p>
        </w:tc>
      </w:tr>
      <w:tr w:rsidR="002D2BA8" w14:paraId="346C77DD" w14:textId="77777777">
        <w:tblPrEx>
          <w:tblCellMar>
            <w:top w:w="0" w:type="dxa"/>
            <w:left w:w="0" w:type="dxa"/>
            <w:bottom w:w="0" w:type="dxa"/>
            <w:right w:w="0" w:type="dxa"/>
          </w:tblCellMar>
        </w:tblPrEx>
        <w:trPr>
          <w:trHeight w:hRule="exact" w:val="285"/>
        </w:trPr>
        <w:tc>
          <w:tcPr>
            <w:tcW w:w="645" w:type="dxa"/>
            <w:tcBorders>
              <w:top w:val="nil"/>
              <w:left w:val="nil"/>
              <w:bottom w:val="nil"/>
              <w:right w:val="nil"/>
            </w:tcBorders>
            <w:tcMar>
              <w:top w:w="0" w:type="dxa"/>
              <w:left w:w="53" w:type="dxa"/>
              <w:bottom w:w="0" w:type="dxa"/>
              <w:right w:w="15" w:type="dxa"/>
            </w:tcMar>
          </w:tcPr>
          <w:p w14:paraId="6A750A82" w14:textId="77777777" w:rsidR="002D2BA8" w:rsidRDefault="00000000">
            <w:pPr>
              <w:keepNext/>
              <w:spacing w:before="75" w:after="30"/>
              <w:jc w:val="center"/>
            </w:pPr>
            <w:r>
              <w:rPr>
                <w:sz w:val="20"/>
              </w:rPr>
              <w:t>99.2</w:t>
            </w:r>
          </w:p>
        </w:tc>
        <w:tc>
          <w:tcPr>
            <w:tcW w:w="165" w:type="dxa"/>
            <w:tcBorders>
              <w:top w:val="nil"/>
              <w:left w:val="nil"/>
              <w:bottom w:val="nil"/>
              <w:right w:val="nil"/>
            </w:tcBorders>
            <w:tcMar>
              <w:top w:w="0" w:type="dxa"/>
              <w:left w:w="0" w:type="dxa"/>
              <w:bottom w:w="0" w:type="dxa"/>
              <w:right w:w="0" w:type="dxa"/>
            </w:tcMar>
            <w:vAlign w:val="bottom"/>
          </w:tcPr>
          <w:p w14:paraId="272116D6" w14:textId="77777777" w:rsidR="002D2BA8" w:rsidRDefault="002D2BA8">
            <w:pPr>
              <w:keepNext/>
            </w:pPr>
          </w:p>
        </w:tc>
        <w:tc>
          <w:tcPr>
            <w:tcW w:w="9450" w:type="dxa"/>
            <w:tcBorders>
              <w:top w:val="nil"/>
              <w:left w:val="nil"/>
              <w:bottom w:val="nil"/>
              <w:right w:val="nil"/>
            </w:tcBorders>
            <w:tcMar>
              <w:top w:w="0" w:type="dxa"/>
              <w:left w:w="53" w:type="dxa"/>
              <w:bottom w:w="0" w:type="dxa"/>
              <w:right w:w="53" w:type="dxa"/>
            </w:tcMar>
          </w:tcPr>
          <w:p w14:paraId="3B75E204" w14:textId="0D34295F" w:rsidR="002D2BA8" w:rsidRDefault="00000000">
            <w:pPr>
              <w:pStyle w:val="Normal-wk"/>
              <w:keepNext/>
              <w:spacing w:before="75" w:after="30" w:line="240" w:lineRule="auto"/>
            </w:pPr>
            <w:hyperlink r:id="rId11" w:history="1">
              <w:r>
                <w:rPr>
                  <w:color w:val="0000FF"/>
                  <w:u w:val="single"/>
                </w:rPr>
                <w:t>Third Quarter 2026 Investor Presentation</w:t>
              </w:r>
            </w:hyperlink>
          </w:p>
        </w:tc>
      </w:tr>
      <w:tr w:rsidR="002D2BA8" w14:paraId="08FC3A66" w14:textId="77777777">
        <w:tblPrEx>
          <w:tblCellMar>
            <w:top w:w="0" w:type="dxa"/>
            <w:left w:w="0" w:type="dxa"/>
            <w:bottom w:w="0" w:type="dxa"/>
            <w:right w:w="0" w:type="dxa"/>
          </w:tblCellMar>
        </w:tblPrEx>
        <w:trPr>
          <w:trHeight w:hRule="exact" w:val="285"/>
        </w:trPr>
        <w:tc>
          <w:tcPr>
            <w:tcW w:w="645" w:type="dxa"/>
            <w:tcBorders>
              <w:top w:val="nil"/>
              <w:left w:val="nil"/>
              <w:bottom w:val="nil"/>
              <w:right w:val="nil"/>
            </w:tcBorders>
            <w:tcMar>
              <w:top w:w="0" w:type="dxa"/>
              <w:left w:w="53" w:type="dxa"/>
              <w:bottom w:w="0" w:type="dxa"/>
              <w:right w:w="15" w:type="dxa"/>
            </w:tcMar>
          </w:tcPr>
          <w:p w14:paraId="403F2CE8" w14:textId="77777777" w:rsidR="002D2BA8" w:rsidRDefault="00000000">
            <w:pPr>
              <w:spacing w:before="75" w:after="30"/>
              <w:jc w:val="center"/>
            </w:pPr>
            <w:r>
              <w:rPr>
                <w:sz w:val="20"/>
              </w:rPr>
              <w:t>104</w:t>
            </w:r>
          </w:p>
        </w:tc>
        <w:tc>
          <w:tcPr>
            <w:tcW w:w="165" w:type="dxa"/>
            <w:tcBorders>
              <w:top w:val="nil"/>
              <w:left w:val="nil"/>
              <w:bottom w:val="nil"/>
              <w:right w:val="nil"/>
            </w:tcBorders>
            <w:tcMar>
              <w:top w:w="0" w:type="dxa"/>
              <w:left w:w="0" w:type="dxa"/>
              <w:bottom w:w="0" w:type="dxa"/>
              <w:right w:w="0" w:type="dxa"/>
            </w:tcMar>
            <w:vAlign w:val="bottom"/>
          </w:tcPr>
          <w:p w14:paraId="52AA8F08" w14:textId="77777777" w:rsidR="002D2BA8" w:rsidRDefault="002D2BA8"/>
        </w:tc>
        <w:tc>
          <w:tcPr>
            <w:tcW w:w="9450" w:type="dxa"/>
            <w:tcBorders>
              <w:top w:val="nil"/>
              <w:left w:val="nil"/>
              <w:bottom w:val="nil"/>
              <w:right w:val="nil"/>
            </w:tcBorders>
            <w:tcMar>
              <w:top w:w="0" w:type="dxa"/>
              <w:left w:w="53" w:type="dxa"/>
              <w:bottom w:w="0" w:type="dxa"/>
              <w:right w:w="53" w:type="dxa"/>
            </w:tcMar>
          </w:tcPr>
          <w:p w14:paraId="743DFC12" w14:textId="77777777" w:rsidR="002D2BA8" w:rsidRDefault="00000000">
            <w:pPr>
              <w:spacing w:before="75" w:after="30"/>
            </w:pPr>
            <w:r>
              <w:rPr>
                <w:sz w:val="20"/>
              </w:rPr>
              <w:t>Cover Page Interactive Data File (embedded within the Inline XBRL document)</w:t>
            </w:r>
          </w:p>
        </w:tc>
      </w:tr>
    </w:tbl>
    <w:p w14:paraId="4F591845" w14:textId="77777777" w:rsidR="002D2BA8" w:rsidRDefault="002D2BA8">
      <w:pPr>
        <w:spacing w:line="288" w:lineRule="auto"/>
        <w:rPr>
          <w:sz w:val="20"/>
        </w:rPr>
      </w:pPr>
    </w:p>
    <w:p w14:paraId="2804F844" w14:textId="77777777" w:rsidR="002D2BA8" w:rsidRDefault="00000000">
      <w:pPr>
        <w:spacing w:line="288" w:lineRule="auto"/>
        <w:rPr>
          <w:sz w:val="36"/>
        </w:rPr>
      </w:pPr>
      <w:r>
        <w:rPr>
          <w:sz w:val="36"/>
        </w:rPr>
        <w:t> </w:t>
      </w:r>
    </w:p>
    <w:p w14:paraId="61B52371" w14:textId="77777777" w:rsidR="002D2BA8" w:rsidRDefault="002D2BA8">
      <w:pPr>
        <w:spacing w:line="288" w:lineRule="auto"/>
        <w:rPr>
          <w:sz w:val="20"/>
        </w:rPr>
        <w:sectPr w:rsidR="002D2BA8">
          <w:footerReference w:type="default" r:id="rId12"/>
          <w:pgSz w:w="12240" w:h="15840"/>
          <w:pgMar w:top="855" w:right="990" w:bottom="855" w:left="990" w:header="0" w:footer="0" w:gutter="0"/>
          <w:cols w:space="720"/>
        </w:sectPr>
      </w:pPr>
    </w:p>
    <w:p w14:paraId="7D1D7E9D" w14:textId="77777777" w:rsidR="002D2BA8" w:rsidRDefault="00000000">
      <w:pPr>
        <w:spacing w:line="288" w:lineRule="auto"/>
        <w:jc w:val="center"/>
        <w:outlineLvl w:val="0"/>
        <w:rPr>
          <w:b/>
          <w:sz w:val="20"/>
        </w:rPr>
      </w:pPr>
      <w:bookmarkStart w:id="2" w:name="Section3"/>
      <w:bookmarkEnd w:id="2"/>
      <w:r>
        <w:rPr>
          <w:b/>
          <w:sz w:val="20"/>
        </w:rPr>
        <w:lastRenderedPageBreak/>
        <w:t>SIGNATURES</w:t>
      </w:r>
    </w:p>
    <w:p w14:paraId="6F8F41B2" w14:textId="77777777" w:rsidR="002D2BA8" w:rsidRDefault="002D2BA8">
      <w:pPr>
        <w:spacing w:line="288" w:lineRule="auto"/>
        <w:rPr>
          <w:sz w:val="20"/>
        </w:rPr>
      </w:pPr>
    </w:p>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600"/>
        <w:gridCol w:w="9660"/>
      </w:tblGrid>
      <w:tr w:rsidR="002D2BA8" w14:paraId="3488678E" w14:textId="77777777">
        <w:tblPrEx>
          <w:tblCellMar>
            <w:top w:w="0" w:type="dxa"/>
            <w:left w:w="0" w:type="dxa"/>
            <w:bottom w:w="0" w:type="dxa"/>
            <w:right w:w="0" w:type="dxa"/>
          </w:tblCellMar>
        </w:tblPrEx>
        <w:trPr>
          <w:jc w:val="center"/>
        </w:trPr>
        <w:tc>
          <w:tcPr>
            <w:tcW w:w="10260" w:type="dxa"/>
            <w:gridSpan w:val="2"/>
            <w:tcBorders>
              <w:top w:val="nil"/>
              <w:left w:val="nil"/>
              <w:bottom w:val="nil"/>
              <w:right w:val="nil"/>
            </w:tcBorders>
            <w:tcMar>
              <w:top w:w="0" w:type="dxa"/>
              <w:left w:w="53" w:type="dxa"/>
              <w:bottom w:w="0" w:type="dxa"/>
              <w:right w:w="53" w:type="dxa"/>
            </w:tcMar>
            <w:vAlign w:val="bottom"/>
          </w:tcPr>
          <w:p w14:paraId="65D842D2" w14:textId="77777777" w:rsidR="002D2BA8" w:rsidRDefault="00000000">
            <w:pPr>
              <w:keepNext/>
              <w:spacing w:before="65" w:after="20"/>
              <w:ind w:firstLine="495"/>
              <w:rPr>
                <w:sz w:val="20"/>
              </w:rPr>
            </w:pPr>
            <w:r>
              <w:rPr>
                <w:sz w:val="20"/>
              </w:rPr>
              <w:t>Pursuant to the requirements of the Securities Exchange Act of 1934, the registrant has duly caused this report to be signed on its behalf by the undersigned hereunto duly authorized.</w:t>
            </w:r>
          </w:p>
        </w:tc>
      </w:tr>
      <w:tr w:rsidR="002D2BA8" w14:paraId="5A9E2A88" w14:textId="77777777">
        <w:tblPrEx>
          <w:tblCellMar>
            <w:top w:w="0" w:type="dxa"/>
            <w:left w:w="0" w:type="dxa"/>
            <w:bottom w:w="0" w:type="dxa"/>
            <w:right w:w="0" w:type="dxa"/>
          </w:tblCellMar>
        </w:tblPrEx>
        <w:trPr>
          <w:jc w:val="center"/>
        </w:trPr>
        <w:tc>
          <w:tcPr>
            <w:tcW w:w="600" w:type="dxa"/>
            <w:tcBorders>
              <w:top w:val="nil"/>
              <w:left w:val="nil"/>
              <w:bottom w:val="nil"/>
              <w:right w:val="nil"/>
            </w:tcBorders>
            <w:tcMar>
              <w:top w:w="0" w:type="dxa"/>
              <w:left w:w="0" w:type="dxa"/>
              <w:bottom w:w="0" w:type="dxa"/>
              <w:right w:w="0" w:type="dxa"/>
            </w:tcMar>
            <w:vAlign w:val="bottom"/>
          </w:tcPr>
          <w:p w14:paraId="6FF97053" w14:textId="77777777" w:rsidR="002D2BA8" w:rsidRDefault="002D2BA8">
            <w:pPr>
              <w:keepNext/>
            </w:pPr>
          </w:p>
        </w:tc>
        <w:tc>
          <w:tcPr>
            <w:tcW w:w="9660" w:type="dxa"/>
            <w:tcBorders>
              <w:top w:val="nil"/>
              <w:left w:val="nil"/>
              <w:bottom w:val="nil"/>
              <w:right w:val="nil"/>
            </w:tcBorders>
            <w:tcMar>
              <w:top w:w="0" w:type="dxa"/>
              <w:left w:w="0" w:type="dxa"/>
              <w:bottom w:w="0" w:type="dxa"/>
              <w:right w:w="0" w:type="dxa"/>
            </w:tcMar>
            <w:vAlign w:val="bottom"/>
          </w:tcPr>
          <w:p w14:paraId="4F5713C4" w14:textId="77777777" w:rsidR="002D2BA8" w:rsidRDefault="002D2BA8">
            <w:pPr>
              <w:keepNext/>
            </w:pPr>
          </w:p>
        </w:tc>
      </w:tr>
      <w:tr w:rsidR="002D2BA8" w14:paraId="5F195034" w14:textId="77777777">
        <w:tblPrEx>
          <w:tblCellMar>
            <w:top w:w="0" w:type="dxa"/>
            <w:left w:w="0" w:type="dxa"/>
            <w:bottom w:w="0" w:type="dxa"/>
            <w:right w:w="0" w:type="dxa"/>
          </w:tblCellMar>
        </w:tblPrEx>
        <w:trPr>
          <w:jc w:val="center"/>
        </w:trPr>
        <w:tc>
          <w:tcPr>
            <w:tcW w:w="600" w:type="dxa"/>
            <w:tcBorders>
              <w:top w:val="nil"/>
              <w:left w:val="nil"/>
              <w:bottom w:val="nil"/>
              <w:right w:val="nil"/>
            </w:tcBorders>
            <w:tcMar>
              <w:top w:w="0" w:type="dxa"/>
              <w:left w:w="53" w:type="dxa"/>
              <w:bottom w:w="0" w:type="dxa"/>
              <w:right w:w="53" w:type="dxa"/>
            </w:tcMar>
            <w:vAlign w:val="bottom"/>
          </w:tcPr>
          <w:p w14:paraId="00D28591" w14:textId="77777777" w:rsidR="002D2BA8" w:rsidRDefault="00000000">
            <w:pPr>
              <w:spacing w:before="65" w:after="20"/>
            </w:pPr>
            <w:r>
              <w:rPr>
                <w:sz w:val="20"/>
              </w:rPr>
              <w:t xml:space="preserve">Date: </w:t>
            </w:r>
          </w:p>
        </w:tc>
        <w:tc>
          <w:tcPr>
            <w:tcW w:w="9660" w:type="dxa"/>
            <w:tcBorders>
              <w:top w:val="nil"/>
              <w:left w:val="nil"/>
              <w:bottom w:val="nil"/>
              <w:right w:val="nil"/>
            </w:tcBorders>
            <w:tcMar>
              <w:top w:w="0" w:type="dxa"/>
              <w:left w:w="53" w:type="dxa"/>
              <w:bottom w:w="0" w:type="dxa"/>
              <w:right w:w="53" w:type="dxa"/>
            </w:tcMar>
            <w:vAlign w:val="bottom"/>
          </w:tcPr>
          <w:p w14:paraId="275ABD35" w14:textId="77777777" w:rsidR="002D2BA8" w:rsidRDefault="00000000">
            <w:pPr>
              <w:spacing w:before="65" w:after="20"/>
            </w:pPr>
            <w:r>
              <w:rPr>
                <w:sz w:val="20"/>
              </w:rPr>
              <w:t>October 28, 2026</w:t>
            </w:r>
          </w:p>
        </w:tc>
      </w:tr>
    </w:tbl>
    <w:p w14:paraId="6926B7D6" w14:textId="77777777" w:rsidR="002D2BA8" w:rsidRDefault="002D2BA8">
      <w:pPr>
        <w:spacing w:after="100" w:line="288" w:lineRule="auto"/>
        <w:ind w:firstLine="495"/>
        <w:rPr>
          <w:sz w:val="20"/>
        </w:rPr>
      </w:pPr>
    </w:p>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965"/>
        <w:gridCol w:w="945"/>
        <w:gridCol w:w="4350"/>
      </w:tblGrid>
      <w:tr w:rsidR="002D2BA8" w14:paraId="5B44109C" w14:textId="77777777">
        <w:tblPrEx>
          <w:tblCellMar>
            <w:top w:w="0" w:type="dxa"/>
            <w:left w:w="0" w:type="dxa"/>
            <w:bottom w:w="0" w:type="dxa"/>
            <w:right w:w="0" w:type="dxa"/>
          </w:tblCellMar>
        </w:tblPrEx>
        <w:trPr>
          <w:trHeight w:hRule="exact" w:val="255"/>
          <w:jc w:val="center"/>
        </w:trPr>
        <w:tc>
          <w:tcPr>
            <w:tcW w:w="4965" w:type="dxa"/>
            <w:tcBorders>
              <w:top w:val="nil"/>
              <w:left w:val="nil"/>
              <w:bottom w:val="nil"/>
              <w:right w:val="nil"/>
            </w:tcBorders>
            <w:tcMar>
              <w:top w:w="0" w:type="dxa"/>
              <w:left w:w="0" w:type="dxa"/>
              <w:bottom w:w="0" w:type="dxa"/>
              <w:right w:w="0" w:type="dxa"/>
            </w:tcMar>
            <w:vAlign w:val="bottom"/>
          </w:tcPr>
          <w:p w14:paraId="0D678647" w14:textId="77777777" w:rsidR="002D2BA8" w:rsidRDefault="002D2BA8">
            <w:pPr>
              <w:keepNext/>
            </w:pPr>
          </w:p>
        </w:tc>
        <w:tc>
          <w:tcPr>
            <w:tcW w:w="5295" w:type="dxa"/>
            <w:gridSpan w:val="2"/>
            <w:tcBorders>
              <w:top w:val="nil"/>
              <w:left w:val="nil"/>
              <w:bottom w:val="nil"/>
              <w:right w:val="nil"/>
            </w:tcBorders>
            <w:tcMar>
              <w:top w:w="0" w:type="dxa"/>
              <w:left w:w="53" w:type="dxa"/>
              <w:bottom w:w="0" w:type="dxa"/>
              <w:right w:w="53" w:type="dxa"/>
            </w:tcMar>
          </w:tcPr>
          <w:p w14:paraId="57971D18" w14:textId="77777777" w:rsidR="002D2BA8" w:rsidRDefault="00000000">
            <w:pPr>
              <w:keepNext/>
              <w:spacing w:before="75" w:after="30"/>
            </w:pPr>
            <w:r>
              <w:rPr>
                <w:b/>
                <w:sz w:val="20"/>
              </w:rPr>
              <w:t>NN, INC.</w:t>
            </w:r>
          </w:p>
        </w:tc>
      </w:tr>
      <w:tr w:rsidR="002D2BA8" w14:paraId="64F79E21" w14:textId="77777777">
        <w:tblPrEx>
          <w:tblCellMar>
            <w:top w:w="0" w:type="dxa"/>
            <w:left w:w="0" w:type="dxa"/>
            <w:bottom w:w="0" w:type="dxa"/>
            <w:right w:w="0" w:type="dxa"/>
          </w:tblCellMar>
        </w:tblPrEx>
        <w:trPr>
          <w:trHeight w:hRule="exact" w:val="300"/>
          <w:jc w:val="center"/>
        </w:trPr>
        <w:tc>
          <w:tcPr>
            <w:tcW w:w="4965" w:type="dxa"/>
            <w:tcBorders>
              <w:top w:val="nil"/>
              <w:left w:val="nil"/>
              <w:bottom w:val="nil"/>
              <w:right w:val="nil"/>
            </w:tcBorders>
            <w:tcMar>
              <w:top w:w="0" w:type="dxa"/>
              <w:left w:w="0" w:type="dxa"/>
              <w:bottom w:w="0" w:type="dxa"/>
              <w:right w:w="0" w:type="dxa"/>
            </w:tcMar>
            <w:vAlign w:val="bottom"/>
          </w:tcPr>
          <w:p w14:paraId="5D3E2A47" w14:textId="77777777" w:rsidR="002D2BA8" w:rsidRDefault="002D2BA8">
            <w:pPr>
              <w:keepNext/>
            </w:pPr>
          </w:p>
        </w:tc>
        <w:tc>
          <w:tcPr>
            <w:tcW w:w="945" w:type="dxa"/>
            <w:tcBorders>
              <w:top w:val="nil"/>
              <w:left w:val="nil"/>
              <w:bottom w:val="nil"/>
              <w:right w:val="nil"/>
            </w:tcBorders>
            <w:tcMar>
              <w:top w:w="0" w:type="dxa"/>
              <w:left w:w="0" w:type="dxa"/>
              <w:bottom w:w="0" w:type="dxa"/>
              <w:right w:w="0" w:type="dxa"/>
            </w:tcMar>
            <w:vAlign w:val="bottom"/>
          </w:tcPr>
          <w:p w14:paraId="34E8DE6E" w14:textId="77777777" w:rsidR="002D2BA8" w:rsidRDefault="002D2BA8">
            <w:pPr>
              <w:keepNext/>
            </w:pPr>
          </w:p>
        </w:tc>
        <w:tc>
          <w:tcPr>
            <w:tcW w:w="4350" w:type="dxa"/>
            <w:tcBorders>
              <w:top w:val="nil"/>
              <w:left w:val="nil"/>
              <w:bottom w:val="nil"/>
              <w:right w:val="nil"/>
            </w:tcBorders>
            <w:tcMar>
              <w:top w:w="0" w:type="dxa"/>
              <w:left w:w="0" w:type="dxa"/>
              <w:bottom w:w="0" w:type="dxa"/>
              <w:right w:w="0" w:type="dxa"/>
            </w:tcMar>
            <w:vAlign w:val="bottom"/>
          </w:tcPr>
          <w:p w14:paraId="64A9E65E" w14:textId="77777777" w:rsidR="002D2BA8" w:rsidRDefault="002D2BA8">
            <w:pPr>
              <w:keepNext/>
            </w:pPr>
          </w:p>
        </w:tc>
      </w:tr>
      <w:tr w:rsidR="002D2BA8" w14:paraId="33BBDE8C" w14:textId="77777777">
        <w:tblPrEx>
          <w:tblCellMar>
            <w:top w:w="0" w:type="dxa"/>
            <w:left w:w="0" w:type="dxa"/>
            <w:bottom w:w="0" w:type="dxa"/>
            <w:right w:w="0" w:type="dxa"/>
          </w:tblCellMar>
        </w:tblPrEx>
        <w:trPr>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0A7A4D1B" w14:textId="77777777" w:rsidR="002D2BA8" w:rsidRDefault="002D2BA8">
            <w:pPr>
              <w:keepNext/>
            </w:pPr>
          </w:p>
        </w:tc>
        <w:tc>
          <w:tcPr>
            <w:tcW w:w="945" w:type="dxa"/>
            <w:tcBorders>
              <w:top w:val="nil"/>
              <w:left w:val="nil"/>
              <w:bottom w:val="nil"/>
              <w:right w:val="nil"/>
            </w:tcBorders>
            <w:tcMar>
              <w:top w:w="0" w:type="dxa"/>
              <w:left w:w="53" w:type="dxa"/>
              <w:bottom w:w="0" w:type="dxa"/>
              <w:right w:w="53" w:type="dxa"/>
            </w:tcMar>
          </w:tcPr>
          <w:p w14:paraId="10ECB49E" w14:textId="77777777" w:rsidR="002D2BA8" w:rsidRDefault="00000000">
            <w:pPr>
              <w:keepNext/>
              <w:spacing w:before="75" w:after="30"/>
            </w:pPr>
            <w:r>
              <w:rPr>
                <w:sz w:val="20"/>
              </w:rPr>
              <w:t>By:</w:t>
            </w:r>
          </w:p>
        </w:tc>
        <w:tc>
          <w:tcPr>
            <w:tcW w:w="4350" w:type="dxa"/>
            <w:tcBorders>
              <w:top w:val="nil"/>
              <w:left w:val="nil"/>
              <w:bottom w:val="single" w:sz="8" w:space="0" w:color="000000"/>
              <w:right w:val="nil"/>
            </w:tcBorders>
            <w:tcMar>
              <w:top w:w="0" w:type="dxa"/>
              <w:left w:w="53" w:type="dxa"/>
              <w:bottom w:w="0" w:type="dxa"/>
              <w:right w:w="53" w:type="dxa"/>
            </w:tcMar>
            <w:vAlign w:val="bottom"/>
          </w:tcPr>
          <w:p w14:paraId="63D9C087" w14:textId="77777777" w:rsidR="002D2BA8" w:rsidRDefault="00000000">
            <w:pPr>
              <w:keepNext/>
              <w:spacing w:before="75" w:after="30"/>
            </w:pPr>
            <w:r>
              <w:rPr>
                <w:sz w:val="20"/>
              </w:rPr>
              <w:t>/s/ Christopher H. Bohnert</w:t>
            </w:r>
          </w:p>
        </w:tc>
      </w:tr>
      <w:tr w:rsidR="002D2BA8" w14:paraId="03A08FE3" w14:textId="77777777">
        <w:tblPrEx>
          <w:tblCellMar>
            <w:top w:w="0" w:type="dxa"/>
            <w:left w:w="0" w:type="dxa"/>
            <w:bottom w:w="0" w:type="dxa"/>
            <w:right w:w="0" w:type="dxa"/>
          </w:tblCellMar>
        </w:tblPrEx>
        <w:trPr>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49558317" w14:textId="77777777" w:rsidR="002D2BA8" w:rsidRDefault="002D2BA8">
            <w:pPr>
              <w:keepNext/>
            </w:pPr>
          </w:p>
        </w:tc>
        <w:tc>
          <w:tcPr>
            <w:tcW w:w="945" w:type="dxa"/>
            <w:tcBorders>
              <w:top w:val="nil"/>
              <w:left w:val="nil"/>
              <w:bottom w:val="nil"/>
              <w:right w:val="nil"/>
            </w:tcBorders>
            <w:tcMar>
              <w:top w:w="0" w:type="dxa"/>
              <w:left w:w="53" w:type="dxa"/>
              <w:bottom w:w="0" w:type="dxa"/>
              <w:right w:w="53" w:type="dxa"/>
            </w:tcMar>
          </w:tcPr>
          <w:p w14:paraId="7092E836" w14:textId="77777777" w:rsidR="002D2BA8" w:rsidRDefault="00000000">
            <w:pPr>
              <w:keepNext/>
              <w:spacing w:before="55" w:after="30"/>
            </w:pPr>
            <w:r>
              <w:rPr>
                <w:sz w:val="20"/>
              </w:rPr>
              <w:t>Name:</w:t>
            </w:r>
          </w:p>
        </w:tc>
        <w:tc>
          <w:tcPr>
            <w:tcW w:w="4350" w:type="dxa"/>
            <w:tcBorders>
              <w:top w:val="single" w:sz="8" w:space="0" w:color="000000"/>
              <w:left w:val="nil"/>
              <w:bottom w:val="nil"/>
              <w:right w:val="nil"/>
            </w:tcBorders>
            <w:tcMar>
              <w:top w:w="0" w:type="dxa"/>
              <w:left w:w="53" w:type="dxa"/>
              <w:bottom w:w="0" w:type="dxa"/>
              <w:right w:w="53" w:type="dxa"/>
            </w:tcMar>
          </w:tcPr>
          <w:p w14:paraId="4EE35E2C" w14:textId="77777777" w:rsidR="002D2BA8" w:rsidRDefault="00000000">
            <w:pPr>
              <w:keepNext/>
              <w:spacing w:before="55" w:after="30"/>
            </w:pPr>
            <w:r>
              <w:rPr>
                <w:sz w:val="20"/>
              </w:rPr>
              <w:t>Christopher H. Bohnert</w:t>
            </w:r>
          </w:p>
        </w:tc>
      </w:tr>
      <w:tr w:rsidR="002D2BA8" w14:paraId="20CCFA00" w14:textId="77777777">
        <w:tblPrEx>
          <w:tblCellMar>
            <w:top w:w="0" w:type="dxa"/>
            <w:left w:w="0" w:type="dxa"/>
            <w:bottom w:w="0" w:type="dxa"/>
            <w:right w:w="0" w:type="dxa"/>
          </w:tblCellMar>
        </w:tblPrEx>
        <w:trPr>
          <w:trHeight w:hRule="exact" w:val="285"/>
          <w:jc w:val="center"/>
        </w:trPr>
        <w:tc>
          <w:tcPr>
            <w:tcW w:w="4965" w:type="dxa"/>
            <w:tcBorders>
              <w:top w:val="nil"/>
              <w:left w:val="nil"/>
              <w:bottom w:val="nil"/>
              <w:right w:val="nil"/>
            </w:tcBorders>
            <w:tcMar>
              <w:top w:w="0" w:type="dxa"/>
              <w:left w:w="0" w:type="dxa"/>
              <w:bottom w:w="0" w:type="dxa"/>
              <w:right w:w="0" w:type="dxa"/>
            </w:tcMar>
            <w:vAlign w:val="bottom"/>
          </w:tcPr>
          <w:p w14:paraId="41BC9908" w14:textId="77777777" w:rsidR="002D2BA8" w:rsidRDefault="002D2BA8"/>
        </w:tc>
        <w:tc>
          <w:tcPr>
            <w:tcW w:w="945" w:type="dxa"/>
            <w:tcBorders>
              <w:top w:val="nil"/>
              <w:left w:val="nil"/>
              <w:bottom w:val="nil"/>
              <w:right w:val="nil"/>
            </w:tcBorders>
            <w:tcMar>
              <w:top w:w="0" w:type="dxa"/>
              <w:left w:w="53" w:type="dxa"/>
              <w:bottom w:w="0" w:type="dxa"/>
              <w:right w:w="53" w:type="dxa"/>
            </w:tcMar>
          </w:tcPr>
          <w:p w14:paraId="7B47B021" w14:textId="77777777" w:rsidR="002D2BA8" w:rsidRDefault="00000000">
            <w:pPr>
              <w:spacing w:before="75" w:after="30"/>
            </w:pPr>
            <w:r>
              <w:rPr>
                <w:sz w:val="20"/>
              </w:rPr>
              <w:t>Title:</w:t>
            </w:r>
          </w:p>
        </w:tc>
        <w:tc>
          <w:tcPr>
            <w:tcW w:w="4350" w:type="dxa"/>
            <w:tcBorders>
              <w:top w:val="nil"/>
              <w:left w:val="nil"/>
              <w:bottom w:val="nil"/>
              <w:right w:val="nil"/>
            </w:tcBorders>
            <w:tcMar>
              <w:top w:w="0" w:type="dxa"/>
              <w:left w:w="53" w:type="dxa"/>
              <w:bottom w:w="0" w:type="dxa"/>
              <w:right w:w="53" w:type="dxa"/>
            </w:tcMar>
            <w:vAlign w:val="bottom"/>
          </w:tcPr>
          <w:p w14:paraId="083CD53B" w14:textId="77777777" w:rsidR="002D2BA8" w:rsidRDefault="00000000">
            <w:pPr>
              <w:spacing w:before="75" w:after="30"/>
            </w:pPr>
            <w:r>
              <w:rPr>
                <w:sz w:val="20"/>
              </w:rPr>
              <w:t>Senior Vice President and Chief Financial Officer</w:t>
            </w:r>
          </w:p>
        </w:tc>
      </w:tr>
    </w:tbl>
    <w:p w14:paraId="729F8300" w14:textId="77777777" w:rsidR="002D2BA8" w:rsidRDefault="002D2BA8">
      <w:pPr>
        <w:spacing w:line="288" w:lineRule="auto"/>
        <w:rPr>
          <w:sz w:val="20"/>
        </w:rPr>
      </w:pPr>
    </w:p>
    <w:p w14:paraId="6C718F42" w14:textId="77777777" w:rsidR="002D2BA8" w:rsidRDefault="002D2BA8">
      <w:pPr>
        <w:sectPr w:rsidR="002D2BA8">
          <w:pgSz w:w="12240" w:h="15840"/>
          <w:pgMar w:top="855" w:right="990" w:bottom="855" w:left="990" w:header="0" w:footer="0" w:gutter="0"/>
          <w:cols w:space="720"/>
        </w:sectPr>
      </w:pPr>
    </w:p>
    <w:tbl>
      <w:tblPr>
        <w:tblStyle w:val="TableNormal0"/>
        <w:tblW w:w="10800" w:type="dxa"/>
        <w:tblInd w:w="0" w:type="dxa"/>
        <w:tblLayout w:type="fixed"/>
        <w:tblCellMar>
          <w:top w:w="0" w:type="dxa"/>
          <w:left w:w="0" w:type="dxa"/>
          <w:bottom w:w="0" w:type="dxa"/>
          <w:right w:w="0" w:type="dxa"/>
        </w:tblCellMar>
        <w:tblLook w:val="04A0" w:firstRow="1" w:lastRow="0" w:firstColumn="1" w:lastColumn="0" w:noHBand="0" w:noVBand="1"/>
      </w:tblPr>
      <w:tblGrid>
        <w:gridCol w:w="4965"/>
        <w:gridCol w:w="5835"/>
      </w:tblGrid>
      <w:tr w:rsidR="002D2BA8" w14:paraId="5311E3E2" w14:textId="77777777">
        <w:tblPrEx>
          <w:tblCellMar>
            <w:top w:w="0" w:type="dxa"/>
            <w:left w:w="0" w:type="dxa"/>
            <w:bottom w:w="0" w:type="dxa"/>
            <w:right w:w="0" w:type="dxa"/>
          </w:tblCellMar>
        </w:tblPrEx>
        <w:trPr>
          <w:trHeight w:hRule="exact" w:val="3300"/>
        </w:trPr>
        <w:tc>
          <w:tcPr>
            <w:tcW w:w="4965" w:type="dxa"/>
            <w:tcBorders>
              <w:top w:val="nil"/>
              <w:left w:val="nil"/>
              <w:bottom w:val="nil"/>
              <w:right w:val="nil"/>
            </w:tcBorders>
            <w:tcMar>
              <w:top w:w="0" w:type="dxa"/>
              <w:left w:w="53" w:type="dxa"/>
              <w:bottom w:w="0" w:type="dxa"/>
              <w:right w:w="53" w:type="dxa"/>
            </w:tcMar>
            <w:vAlign w:val="bottom"/>
          </w:tcPr>
          <w:p w14:paraId="5B91C558" w14:textId="77777777" w:rsidR="002D2BA8" w:rsidRDefault="00000000">
            <w:pPr>
              <w:spacing w:before="75" w:after="30"/>
              <w:rPr>
                <w:sz w:val="20"/>
              </w:rPr>
            </w:pPr>
            <w:r>
              <w:lastRenderedPageBreak/>
              <w:pict w14:anchorId="5B696EFD">
                <v:shape id="_x0000_s2961" type="#_x0000_t75" style="position:absolute;margin-left:0;margin-top:0;width:2in;height:107.8pt;z-index:251658240;mso-position-horizontal:left">
                  <v:imagedata r:id="rId7" o:title=""/>
                  <w10:wrap type="square"/>
                </v:shape>
              </w:pict>
            </w:r>
          </w:p>
        </w:tc>
        <w:tc>
          <w:tcPr>
            <w:tcW w:w="5835" w:type="dxa"/>
            <w:tcBorders>
              <w:top w:val="nil"/>
              <w:left w:val="nil"/>
              <w:bottom w:val="nil"/>
              <w:right w:val="nil"/>
            </w:tcBorders>
            <w:tcMar>
              <w:top w:w="0" w:type="dxa"/>
              <w:left w:w="0" w:type="dxa"/>
              <w:bottom w:w="0" w:type="dxa"/>
              <w:right w:w="0" w:type="dxa"/>
            </w:tcMar>
            <w:vAlign w:val="bottom"/>
          </w:tcPr>
          <w:p w14:paraId="024CB03E" w14:textId="77777777" w:rsidR="002D2BA8" w:rsidRDefault="002D2BA8"/>
        </w:tc>
      </w:tr>
    </w:tbl>
    <w:p w14:paraId="70603921" w14:textId="77777777" w:rsidR="002D2BA8" w:rsidRDefault="00000000">
      <w:pPr>
        <w:spacing w:line="288" w:lineRule="auto"/>
        <w:rPr>
          <w:rFonts w:ascii="Calibri" w:eastAsia="Calibri" w:hAnsi="Calibri" w:cs="Calibri"/>
          <w:sz w:val="22"/>
        </w:rPr>
      </w:pPr>
      <w:r>
        <w:rPr>
          <w:rFonts w:ascii="Calibri" w:eastAsia="Calibri" w:hAnsi="Calibri" w:cs="Calibri"/>
          <w:sz w:val="22"/>
        </w:rPr>
        <w:t xml:space="preserve">  </w:t>
      </w:r>
    </w:p>
    <w:p w14:paraId="367CAAA3" w14:textId="77777777" w:rsidR="002D2BA8" w:rsidRDefault="002D2BA8">
      <w:pPr>
        <w:spacing w:line="288" w:lineRule="auto"/>
        <w:rPr>
          <w:rFonts w:ascii="Calibri" w:eastAsia="Calibri" w:hAnsi="Calibri" w:cs="Calibri"/>
          <w:sz w:val="20"/>
        </w:rPr>
      </w:pPr>
    </w:p>
    <w:p w14:paraId="67AB0E99" w14:textId="77777777" w:rsidR="002D2BA8" w:rsidRDefault="002D2BA8">
      <w:pPr>
        <w:spacing w:line="288" w:lineRule="auto"/>
        <w:rPr>
          <w:rFonts w:ascii="Calibri" w:eastAsia="Calibri" w:hAnsi="Calibri" w:cs="Calibri"/>
          <w:sz w:val="22"/>
        </w:rPr>
      </w:pPr>
    </w:p>
    <w:p w14:paraId="285BE630" w14:textId="77777777" w:rsidR="002D2BA8" w:rsidRDefault="00000000">
      <w:pPr>
        <w:spacing w:line="288" w:lineRule="auto"/>
        <w:outlineLvl w:val="0"/>
        <w:rPr>
          <w:rFonts w:ascii="Calibri" w:eastAsia="Calibri" w:hAnsi="Calibri" w:cs="Calibri"/>
          <w:b/>
          <w:sz w:val="22"/>
        </w:rPr>
      </w:pPr>
      <w:r>
        <w:rPr>
          <w:rFonts w:ascii="Calibri" w:eastAsia="Calibri" w:hAnsi="Calibri" w:cs="Calibri"/>
          <w:b/>
          <w:sz w:val="22"/>
        </w:rPr>
        <w:t>FOR IMMEDIATE RELEASE</w:t>
      </w:r>
    </w:p>
    <w:p w14:paraId="689A9AC6" w14:textId="77777777" w:rsidR="002D2BA8" w:rsidRDefault="002D2BA8">
      <w:pPr>
        <w:spacing w:line="288" w:lineRule="auto"/>
        <w:rPr>
          <w:rFonts w:ascii="Calibri" w:eastAsia="Calibri" w:hAnsi="Calibri" w:cs="Calibri"/>
          <w:b/>
          <w:sz w:val="22"/>
        </w:rPr>
      </w:pPr>
    </w:p>
    <w:p w14:paraId="0E3087E2" w14:textId="77777777" w:rsidR="002D2BA8" w:rsidRDefault="00000000">
      <w:pPr>
        <w:spacing w:line="288" w:lineRule="auto"/>
        <w:jc w:val="center"/>
        <w:rPr>
          <w:rFonts w:ascii="Calibri" w:eastAsia="Calibri" w:hAnsi="Calibri" w:cs="Calibri"/>
          <w:b/>
          <w:sz w:val="22"/>
        </w:rPr>
      </w:pPr>
      <w:r>
        <w:rPr>
          <w:rFonts w:ascii="Calibri" w:eastAsia="Calibri" w:hAnsi="Calibri" w:cs="Calibri"/>
          <w:b/>
          <w:sz w:val="22"/>
        </w:rPr>
        <w:t xml:space="preserve">NN, INC. REPORTS </w:t>
      </w:r>
      <w:r>
        <w:rPr>
          <w:rFonts w:ascii="Calibri" w:eastAsia="Calibri" w:hAnsi="Calibri" w:cs="Calibri"/>
          <w:b/>
          <w:color w:val="000000"/>
          <w:sz w:val="22"/>
        </w:rPr>
        <w:t>THIRD</w:t>
      </w:r>
      <w:r>
        <w:rPr>
          <w:rFonts w:ascii="Calibri" w:eastAsia="Calibri" w:hAnsi="Calibri" w:cs="Calibri"/>
          <w:b/>
          <w:sz w:val="22"/>
        </w:rPr>
        <w:t xml:space="preserve"> QUARTER </w:t>
      </w:r>
      <w:r>
        <w:rPr>
          <w:rFonts w:ascii="Calibri" w:eastAsia="Calibri" w:hAnsi="Calibri" w:cs="Calibri"/>
          <w:b/>
          <w:color w:val="000000"/>
          <w:sz w:val="22"/>
        </w:rPr>
        <w:t>2026</w:t>
      </w:r>
      <w:r>
        <w:rPr>
          <w:rFonts w:ascii="Calibri" w:eastAsia="Calibri" w:hAnsi="Calibri" w:cs="Calibri"/>
          <w:b/>
          <w:sz w:val="22"/>
        </w:rPr>
        <w:t xml:space="preserve"> RESULTS</w:t>
      </w:r>
    </w:p>
    <w:p w14:paraId="76D9966E" w14:textId="77777777" w:rsidR="002D2BA8" w:rsidRDefault="002D2BA8">
      <w:pPr>
        <w:spacing w:line="276" w:lineRule="auto"/>
        <w:jc w:val="center"/>
        <w:rPr>
          <w:b/>
          <w:i/>
          <w:color w:val="000000"/>
          <w:sz w:val="21"/>
          <w:highlight w:val="white"/>
        </w:rPr>
      </w:pPr>
    </w:p>
    <w:p w14:paraId="146CF60C" w14:textId="77777777" w:rsidR="002D2BA8" w:rsidRDefault="00000000">
      <w:pPr>
        <w:spacing w:line="276" w:lineRule="auto"/>
        <w:jc w:val="center"/>
        <w:rPr>
          <w:color w:val="000000"/>
          <w:highlight w:val="white"/>
        </w:rPr>
      </w:pPr>
      <w:r>
        <w:rPr>
          <w:rFonts w:ascii="Calibri" w:eastAsia="Calibri" w:hAnsi="Calibri" w:cs="Calibri"/>
          <w:i/>
          <w:color w:val="000000"/>
          <w:sz w:val="21"/>
          <w:highlight w:val="white"/>
        </w:rPr>
        <w:t>NN Delivers Another Quarter of Growth in Net Sales, Adjusted EBITDA, and New Wins; Raises 2026 Outlook Again</w:t>
      </w:r>
    </w:p>
    <w:p w14:paraId="3327D60B" w14:textId="77777777" w:rsidR="002D2BA8" w:rsidRDefault="002D2BA8">
      <w:pPr>
        <w:spacing w:line="276" w:lineRule="auto"/>
        <w:jc w:val="center"/>
        <w:rPr>
          <w:i/>
          <w:sz w:val="21"/>
        </w:rPr>
      </w:pPr>
    </w:p>
    <w:p w14:paraId="1A4B39DE" w14:textId="77777777" w:rsidR="002D2BA8" w:rsidRDefault="00000000">
      <w:pPr>
        <w:spacing w:line="300" w:lineRule="auto"/>
        <w:jc w:val="both"/>
      </w:pPr>
      <w:r>
        <w:rPr>
          <w:rFonts w:ascii="Calibri" w:eastAsia="Calibri" w:hAnsi="Calibri" w:cs="Calibri"/>
          <w:b/>
          <w:sz w:val="22"/>
        </w:rPr>
        <w:t xml:space="preserve">CHARLOTTE, N.C., </w:t>
      </w:r>
      <w:r>
        <w:rPr>
          <w:rFonts w:ascii="Calibri" w:eastAsia="Calibri" w:hAnsi="Calibri" w:cs="Calibri"/>
          <w:b/>
          <w:color w:val="000000"/>
          <w:sz w:val="22"/>
        </w:rPr>
        <w:t>October 28, 2026</w:t>
      </w:r>
      <w:r>
        <w:rPr>
          <w:rFonts w:ascii="Calibri" w:eastAsia="Calibri" w:hAnsi="Calibri" w:cs="Calibri"/>
          <w:sz w:val="22"/>
        </w:rPr>
        <w:t xml:space="preserve"> – NN, Inc. (NASDAQ: NNBR) (“NN” or the “Company”), an entrepreneurial growth company that engineers and manufactures high-precision components and assemblies, today reported results for the </w:t>
      </w:r>
      <w:r>
        <w:rPr>
          <w:rFonts w:ascii="Calibri" w:eastAsia="Calibri" w:hAnsi="Calibri" w:cs="Calibri"/>
          <w:color w:val="000000"/>
          <w:sz w:val="22"/>
        </w:rPr>
        <w:t>third</w:t>
      </w:r>
      <w:r>
        <w:rPr>
          <w:rFonts w:ascii="Calibri" w:eastAsia="Calibri" w:hAnsi="Calibri" w:cs="Calibri"/>
          <w:sz w:val="22"/>
        </w:rPr>
        <w:t xml:space="preserve"> </w:t>
      </w:r>
      <w:r>
        <w:rPr>
          <w:rFonts w:ascii="Calibri" w:eastAsia="Calibri" w:hAnsi="Calibri" w:cs="Calibri"/>
          <w:color w:val="000000"/>
          <w:sz w:val="22"/>
        </w:rPr>
        <w:t>quarter ended September 30, 2026</w:t>
      </w:r>
      <w:r>
        <w:rPr>
          <w:rFonts w:ascii="Calibri" w:eastAsia="Calibri" w:hAnsi="Calibri" w:cs="Calibri"/>
          <w:sz w:val="22"/>
        </w:rPr>
        <w:t>.</w:t>
      </w:r>
    </w:p>
    <w:p w14:paraId="52F7B344" w14:textId="77777777" w:rsidR="002D2BA8" w:rsidRDefault="002D2BA8">
      <w:pPr>
        <w:spacing w:line="360" w:lineRule="auto"/>
        <w:rPr>
          <w:rFonts w:ascii="Arial" w:eastAsia="Arial" w:hAnsi="Arial" w:cs="Arial"/>
        </w:rPr>
      </w:pPr>
    </w:p>
    <w:p w14:paraId="03A52BB2" w14:textId="77777777" w:rsidR="002D2BA8" w:rsidRDefault="00000000">
      <w:pPr>
        <w:spacing w:line="360" w:lineRule="auto"/>
      </w:pPr>
      <w:r>
        <w:rPr>
          <w:rFonts w:ascii="Calibri" w:eastAsia="Calibri" w:hAnsi="Calibri" w:cs="Calibri"/>
          <w:b/>
          <w:sz w:val="22"/>
        </w:rPr>
        <w:t>Q3 2026 Financial Highlights, compared to Q3 2025</w:t>
      </w:r>
    </w:p>
    <w:p w14:paraId="728A0608"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Net sales of </w:t>
      </w:r>
      <w:r>
        <w:rPr>
          <w:rFonts w:ascii="Calibri" w:eastAsia="Calibri" w:hAnsi="Calibri" w:cs="Calibri"/>
          <w:color w:val="000000"/>
          <w:sz w:val="22"/>
        </w:rPr>
        <w:t>$131.1 million</w:t>
      </w:r>
      <w:r>
        <w:rPr>
          <w:rFonts w:ascii="Calibri" w:eastAsia="Calibri" w:hAnsi="Calibri" w:cs="Calibri"/>
          <w:sz w:val="22"/>
        </w:rPr>
        <w:t xml:space="preserve">, up </w:t>
      </w:r>
      <w:r>
        <w:rPr>
          <w:rFonts w:ascii="Calibri" w:eastAsia="Calibri" w:hAnsi="Calibri" w:cs="Calibri"/>
          <w:color w:val="000000"/>
          <w:sz w:val="22"/>
        </w:rPr>
        <w:t>$27.2 million</w:t>
      </w:r>
      <w:r>
        <w:rPr>
          <w:rFonts w:ascii="Calibri" w:eastAsia="Calibri" w:hAnsi="Calibri" w:cs="Calibri"/>
          <w:sz w:val="22"/>
        </w:rPr>
        <w:t xml:space="preserve"> or </w:t>
      </w:r>
      <w:r>
        <w:rPr>
          <w:rFonts w:ascii="Calibri" w:eastAsia="Calibri" w:hAnsi="Calibri" w:cs="Calibri"/>
          <w:color w:val="000000"/>
          <w:sz w:val="22"/>
        </w:rPr>
        <w:t>26.2%</w:t>
      </w:r>
    </w:p>
    <w:p w14:paraId="34164DDA"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Gross margin of </w:t>
      </w:r>
      <w:r>
        <w:rPr>
          <w:rFonts w:ascii="Calibri" w:eastAsia="Calibri" w:hAnsi="Calibri" w:cs="Calibri"/>
          <w:color w:val="000000"/>
          <w:sz w:val="22"/>
        </w:rPr>
        <w:t>$18.3 million</w:t>
      </w:r>
      <w:r>
        <w:rPr>
          <w:rFonts w:ascii="Calibri" w:eastAsia="Calibri" w:hAnsi="Calibri" w:cs="Calibri"/>
          <w:sz w:val="22"/>
        </w:rPr>
        <w:t xml:space="preserve">, up </w:t>
      </w:r>
      <w:r>
        <w:rPr>
          <w:rFonts w:ascii="Calibri" w:eastAsia="Calibri" w:hAnsi="Calibri" w:cs="Calibri"/>
          <w:color w:val="000000"/>
          <w:sz w:val="22"/>
        </w:rPr>
        <w:t>$0.8 million</w:t>
      </w:r>
      <w:r>
        <w:rPr>
          <w:rFonts w:ascii="Calibri" w:eastAsia="Calibri" w:hAnsi="Calibri" w:cs="Calibri"/>
          <w:sz w:val="22"/>
        </w:rPr>
        <w:t xml:space="preserve"> or </w:t>
      </w:r>
      <w:r>
        <w:rPr>
          <w:rFonts w:ascii="Calibri" w:eastAsia="Calibri" w:hAnsi="Calibri" w:cs="Calibri"/>
          <w:color w:val="000000"/>
          <w:sz w:val="22"/>
        </w:rPr>
        <w:t>4.6%</w:t>
      </w:r>
    </w:p>
    <w:p w14:paraId="56B5823B"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Adjusted gross margin of </w:t>
      </w:r>
      <w:r>
        <w:rPr>
          <w:rFonts w:ascii="Calibri" w:eastAsia="Calibri" w:hAnsi="Calibri" w:cs="Calibri"/>
          <w:color w:val="000000"/>
          <w:sz w:val="22"/>
        </w:rPr>
        <w:t>$25.3 million</w:t>
      </w:r>
      <w:r>
        <w:rPr>
          <w:rFonts w:ascii="Calibri" w:eastAsia="Calibri" w:hAnsi="Calibri" w:cs="Calibri"/>
          <w:sz w:val="22"/>
        </w:rPr>
        <w:t xml:space="preserve">, up </w:t>
      </w:r>
      <w:r>
        <w:rPr>
          <w:rFonts w:ascii="Calibri" w:eastAsia="Calibri" w:hAnsi="Calibri" w:cs="Calibri"/>
          <w:color w:val="000000"/>
          <w:sz w:val="22"/>
        </w:rPr>
        <w:t>$5.8 million</w:t>
      </w:r>
      <w:r>
        <w:rPr>
          <w:rFonts w:ascii="Calibri" w:eastAsia="Calibri" w:hAnsi="Calibri" w:cs="Calibri"/>
          <w:sz w:val="22"/>
        </w:rPr>
        <w:t xml:space="preserve"> or </w:t>
      </w:r>
      <w:r>
        <w:rPr>
          <w:rFonts w:ascii="Calibri" w:eastAsia="Calibri" w:hAnsi="Calibri" w:cs="Calibri"/>
          <w:color w:val="000000"/>
          <w:sz w:val="22"/>
        </w:rPr>
        <w:t>29.5%</w:t>
      </w:r>
    </w:p>
    <w:p w14:paraId="0C51E9B4" w14:textId="77777777" w:rsidR="002D2BA8" w:rsidRDefault="00000000">
      <w:pPr>
        <w:numPr>
          <w:ilvl w:val="0"/>
          <w:numId w:val="28"/>
        </w:numPr>
        <w:spacing w:line="288" w:lineRule="auto"/>
        <w:jc w:val="both"/>
      </w:pPr>
      <w:r>
        <w:rPr>
          <w:rFonts w:ascii="Calibri" w:eastAsia="Calibri" w:hAnsi="Calibri" w:cs="Calibri"/>
          <w:sz w:val="22"/>
        </w:rPr>
        <w:t xml:space="preserve">Adjusted gross margin percentage of </w:t>
      </w:r>
      <w:r>
        <w:rPr>
          <w:rFonts w:ascii="Calibri" w:eastAsia="Calibri" w:hAnsi="Calibri" w:cs="Calibri"/>
          <w:color w:val="000000"/>
          <w:sz w:val="22"/>
        </w:rPr>
        <w:t>19.3%</w:t>
      </w:r>
      <w:r>
        <w:rPr>
          <w:rFonts w:ascii="Calibri" w:eastAsia="Calibri" w:hAnsi="Calibri" w:cs="Calibri"/>
          <w:sz w:val="22"/>
        </w:rPr>
        <w:t xml:space="preserve">, up </w:t>
      </w:r>
      <w:r>
        <w:rPr>
          <w:rFonts w:ascii="Calibri" w:eastAsia="Calibri" w:hAnsi="Calibri" w:cs="Calibri"/>
          <w:color w:val="000000"/>
          <w:sz w:val="22"/>
        </w:rPr>
        <w:t>50</w:t>
      </w:r>
      <w:r>
        <w:rPr>
          <w:rFonts w:ascii="Calibri" w:eastAsia="Calibri" w:hAnsi="Calibri" w:cs="Calibri"/>
          <w:sz w:val="22"/>
        </w:rPr>
        <w:t xml:space="preserve"> basis points</w:t>
      </w:r>
    </w:p>
    <w:p w14:paraId="3D7F50D1"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Loss from operations of </w:t>
      </w:r>
      <w:r>
        <w:rPr>
          <w:rFonts w:ascii="Calibri" w:eastAsia="Calibri" w:hAnsi="Calibri" w:cs="Calibri"/>
          <w:color w:val="000000"/>
          <w:sz w:val="22"/>
        </w:rPr>
        <w:t>$3.3 million</w:t>
      </w:r>
      <w:r>
        <w:rPr>
          <w:rFonts w:ascii="Calibri" w:eastAsia="Calibri" w:hAnsi="Calibri" w:cs="Calibri"/>
          <w:sz w:val="22"/>
        </w:rPr>
        <w:t xml:space="preserve">, up </w:t>
      </w:r>
      <w:r>
        <w:rPr>
          <w:rFonts w:ascii="Calibri" w:eastAsia="Calibri" w:hAnsi="Calibri" w:cs="Calibri"/>
          <w:color w:val="000000"/>
          <w:sz w:val="22"/>
        </w:rPr>
        <w:t>$1.1 million</w:t>
      </w:r>
      <w:r>
        <w:rPr>
          <w:rFonts w:ascii="Calibri" w:eastAsia="Calibri" w:hAnsi="Calibri" w:cs="Calibri"/>
          <w:sz w:val="22"/>
        </w:rPr>
        <w:t xml:space="preserve"> from a loss of $</w:t>
      </w:r>
      <w:r>
        <w:rPr>
          <w:rFonts w:ascii="Calibri" w:eastAsia="Calibri" w:hAnsi="Calibri" w:cs="Calibri"/>
          <w:color w:val="000000"/>
          <w:sz w:val="22"/>
        </w:rPr>
        <w:t>2.2 million</w:t>
      </w:r>
    </w:p>
    <w:p w14:paraId="584C4521"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Adjusted income from operations of </w:t>
      </w:r>
      <w:r>
        <w:rPr>
          <w:rFonts w:ascii="Calibri" w:eastAsia="Calibri" w:hAnsi="Calibri" w:cs="Calibri"/>
          <w:color w:val="000000"/>
          <w:sz w:val="22"/>
        </w:rPr>
        <w:t>$8.5 million</w:t>
      </w:r>
      <w:r>
        <w:rPr>
          <w:rFonts w:ascii="Calibri" w:eastAsia="Calibri" w:hAnsi="Calibri" w:cs="Calibri"/>
          <w:sz w:val="22"/>
        </w:rPr>
        <w:t xml:space="preserve">, up </w:t>
      </w:r>
      <w:r>
        <w:rPr>
          <w:rFonts w:ascii="Calibri" w:eastAsia="Calibri" w:hAnsi="Calibri" w:cs="Calibri"/>
          <w:color w:val="000000"/>
          <w:sz w:val="22"/>
        </w:rPr>
        <w:t>$4.4 million</w:t>
      </w:r>
      <w:r>
        <w:rPr>
          <w:rFonts w:ascii="Calibri" w:eastAsia="Calibri" w:hAnsi="Calibri" w:cs="Calibri"/>
          <w:sz w:val="22"/>
        </w:rPr>
        <w:t xml:space="preserve"> or </w:t>
      </w:r>
      <w:r>
        <w:rPr>
          <w:rFonts w:ascii="Calibri" w:eastAsia="Calibri" w:hAnsi="Calibri" w:cs="Calibri"/>
          <w:color w:val="000000"/>
          <w:sz w:val="22"/>
        </w:rPr>
        <w:t>109.5%</w:t>
      </w:r>
      <w:r>
        <w:rPr>
          <w:rFonts w:ascii="Calibri" w:eastAsia="Calibri" w:hAnsi="Calibri" w:cs="Calibri"/>
        </w:rPr>
        <w:t xml:space="preserve">  </w:t>
      </w:r>
    </w:p>
    <w:p w14:paraId="0104EFB7"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GAAP net loss of </w:t>
      </w:r>
      <w:r>
        <w:rPr>
          <w:rFonts w:ascii="Calibri" w:eastAsia="Calibri" w:hAnsi="Calibri" w:cs="Calibri"/>
          <w:color w:val="000000"/>
          <w:sz w:val="22"/>
        </w:rPr>
        <w:t>$4.6 million</w:t>
      </w:r>
      <w:r>
        <w:rPr>
          <w:rFonts w:ascii="Calibri" w:eastAsia="Calibri" w:hAnsi="Calibri" w:cs="Calibri"/>
          <w:sz w:val="22"/>
        </w:rPr>
        <w:t xml:space="preserve">, improving by </w:t>
      </w:r>
      <w:r>
        <w:rPr>
          <w:rFonts w:ascii="Calibri" w:eastAsia="Calibri" w:hAnsi="Calibri" w:cs="Calibri"/>
          <w:color w:val="000000"/>
          <w:sz w:val="22"/>
        </w:rPr>
        <w:t>$2.1 million</w:t>
      </w:r>
      <w:r>
        <w:rPr>
          <w:rFonts w:ascii="Calibri" w:eastAsia="Calibri" w:hAnsi="Calibri" w:cs="Calibri"/>
          <w:sz w:val="22"/>
        </w:rPr>
        <w:t xml:space="preserve"> or </w:t>
      </w:r>
      <w:r>
        <w:rPr>
          <w:rFonts w:ascii="Calibri" w:eastAsia="Calibri" w:hAnsi="Calibri" w:cs="Calibri"/>
          <w:color w:val="000000"/>
          <w:sz w:val="22"/>
        </w:rPr>
        <w:t>31.3%</w:t>
      </w:r>
      <w:r>
        <w:rPr>
          <w:rFonts w:ascii="Calibri" w:eastAsia="Calibri" w:hAnsi="Calibri" w:cs="Calibri"/>
        </w:rPr>
        <w:t xml:space="preserve">  </w:t>
      </w:r>
    </w:p>
    <w:p w14:paraId="356CE219"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Adjusted net income of </w:t>
      </w:r>
      <w:r>
        <w:rPr>
          <w:rFonts w:ascii="Calibri" w:eastAsia="Calibri" w:hAnsi="Calibri" w:cs="Calibri"/>
          <w:color w:val="000000"/>
          <w:sz w:val="22"/>
        </w:rPr>
        <w:t>$5.3 million</w:t>
      </w:r>
      <w:r>
        <w:rPr>
          <w:rFonts w:ascii="Calibri" w:eastAsia="Calibri" w:hAnsi="Calibri" w:cs="Calibri"/>
          <w:sz w:val="22"/>
        </w:rPr>
        <w:t xml:space="preserve">, up </w:t>
      </w:r>
      <w:r>
        <w:rPr>
          <w:rFonts w:ascii="Calibri" w:eastAsia="Calibri" w:hAnsi="Calibri" w:cs="Calibri"/>
          <w:color w:val="000000"/>
          <w:sz w:val="22"/>
        </w:rPr>
        <w:t>$5.6 million</w:t>
      </w:r>
    </w:p>
    <w:p w14:paraId="2D2AAFC7"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Adjusted EBITDA of </w:t>
      </w:r>
      <w:r>
        <w:rPr>
          <w:rFonts w:ascii="Calibri" w:eastAsia="Calibri" w:hAnsi="Calibri" w:cs="Calibri"/>
          <w:color w:val="000000"/>
          <w:sz w:val="22"/>
        </w:rPr>
        <w:t>$18.5 million</w:t>
      </w:r>
      <w:r>
        <w:rPr>
          <w:rFonts w:ascii="Calibri" w:eastAsia="Calibri" w:hAnsi="Calibri" w:cs="Calibri"/>
          <w:sz w:val="22"/>
        </w:rPr>
        <w:t xml:space="preserve">, up </w:t>
      </w:r>
      <w:r>
        <w:rPr>
          <w:rFonts w:ascii="Calibri" w:eastAsia="Calibri" w:hAnsi="Calibri" w:cs="Calibri"/>
          <w:color w:val="000000"/>
          <w:sz w:val="22"/>
        </w:rPr>
        <w:t>$6.1 million</w:t>
      </w:r>
      <w:r>
        <w:rPr>
          <w:rFonts w:ascii="Calibri" w:eastAsia="Calibri" w:hAnsi="Calibri" w:cs="Calibri"/>
          <w:sz w:val="22"/>
        </w:rPr>
        <w:t xml:space="preserve"> or </w:t>
      </w:r>
      <w:r>
        <w:rPr>
          <w:rFonts w:ascii="Calibri" w:eastAsia="Calibri" w:hAnsi="Calibri" w:cs="Calibri"/>
          <w:color w:val="000000"/>
          <w:sz w:val="22"/>
        </w:rPr>
        <w:t>49.7%</w:t>
      </w:r>
      <w:r>
        <w:rPr>
          <w:rFonts w:ascii="Calibri" w:eastAsia="Calibri" w:hAnsi="Calibri" w:cs="Calibri"/>
          <w:sz w:val="22"/>
        </w:rPr>
        <w:t xml:space="preserve"> </w:t>
      </w:r>
    </w:p>
    <w:p w14:paraId="59A62A4D" w14:textId="77777777" w:rsidR="002D2BA8" w:rsidRDefault="00000000">
      <w:pPr>
        <w:numPr>
          <w:ilvl w:val="0"/>
          <w:numId w:val="27"/>
        </w:numPr>
        <w:spacing w:line="288" w:lineRule="auto"/>
        <w:jc w:val="both"/>
        <w:rPr>
          <w:rFonts w:ascii="Calibri" w:eastAsia="Calibri" w:hAnsi="Calibri" w:cs="Calibri"/>
        </w:rPr>
      </w:pPr>
      <w:r>
        <w:rPr>
          <w:rFonts w:ascii="Calibri" w:eastAsia="Calibri" w:hAnsi="Calibri" w:cs="Calibri"/>
          <w:sz w:val="22"/>
        </w:rPr>
        <w:t xml:space="preserve">Adjusted EBITDA margin percentage of </w:t>
      </w:r>
      <w:r>
        <w:rPr>
          <w:rFonts w:ascii="Calibri" w:eastAsia="Calibri" w:hAnsi="Calibri" w:cs="Calibri"/>
          <w:color w:val="000000"/>
          <w:sz w:val="22"/>
        </w:rPr>
        <w:t>14.1%</w:t>
      </w:r>
      <w:r>
        <w:rPr>
          <w:rFonts w:ascii="Calibri" w:eastAsia="Calibri" w:hAnsi="Calibri" w:cs="Calibri"/>
          <w:sz w:val="22"/>
        </w:rPr>
        <w:t xml:space="preserve">, up </w:t>
      </w:r>
      <w:r>
        <w:rPr>
          <w:rFonts w:ascii="Calibri" w:eastAsia="Calibri" w:hAnsi="Calibri" w:cs="Calibri"/>
          <w:color w:val="000000"/>
          <w:sz w:val="22"/>
        </w:rPr>
        <w:t>220</w:t>
      </w:r>
      <w:r>
        <w:rPr>
          <w:rFonts w:ascii="Calibri" w:eastAsia="Calibri" w:hAnsi="Calibri" w:cs="Calibri"/>
          <w:sz w:val="22"/>
        </w:rPr>
        <w:t xml:space="preserve"> basis points</w:t>
      </w:r>
      <w:r>
        <w:rPr>
          <w:rFonts w:ascii="Calibri" w:eastAsia="Calibri" w:hAnsi="Calibri" w:cs="Calibri"/>
        </w:rPr>
        <w:t xml:space="preserve">         </w:t>
      </w:r>
      <w:r>
        <w:rPr>
          <w:rFonts w:ascii="Calibri" w:eastAsia="Calibri" w:hAnsi="Calibri" w:cs="Calibri"/>
          <w:sz w:val="22"/>
        </w:rPr>
        <w:t xml:space="preserve">       </w:t>
      </w:r>
    </w:p>
    <w:p w14:paraId="56B1B0FA" w14:textId="77777777" w:rsidR="002D2BA8" w:rsidRDefault="002D2BA8">
      <w:pPr>
        <w:spacing w:line="276" w:lineRule="auto"/>
        <w:rPr>
          <w:rFonts w:ascii="Arial" w:eastAsia="Arial" w:hAnsi="Arial" w:cs="Arial"/>
        </w:rPr>
      </w:pPr>
    </w:p>
    <w:p w14:paraId="79DF3AF6" w14:textId="77777777" w:rsidR="002D2BA8" w:rsidRDefault="00000000">
      <w:pPr>
        <w:spacing w:line="334" w:lineRule="auto"/>
        <w:jc w:val="both"/>
      </w:pPr>
      <w:r>
        <w:rPr>
          <w:rFonts w:ascii="Calibri" w:eastAsia="Calibri" w:hAnsi="Calibri" w:cs="Calibri"/>
          <w:b/>
          <w:sz w:val="22"/>
        </w:rPr>
        <w:t>Performance Highlights:</w:t>
      </w:r>
    </w:p>
    <w:p w14:paraId="03E5EEE6" w14:textId="77777777" w:rsidR="002D2BA8" w:rsidRDefault="00000000">
      <w:pPr>
        <w:numPr>
          <w:ilvl w:val="0"/>
          <w:numId w:val="27"/>
        </w:numPr>
        <w:spacing w:after="60" w:line="288" w:lineRule="auto"/>
        <w:jc w:val="both"/>
        <w:rPr>
          <w:rFonts w:ascii="Calibri" w:eastAsia="Calibri" w:hAnsi="Calibri" w:cs="Calibri"/>
        </w:rPr>
      </w:pPr>
      <w:r>
        <w:rPr>
          <w:rFonts w:ascii="Calibri" w:eastAsia="Calibri" w:hAnsi="Calibri" w:cs="Calibri"/>
          <w:sz w:val="22"/>
        </w:rPr>
        <w:t xml:space="preserve">During 2026, NN has completed a multi-step process to transform its balance sheet. The preferred stock payoff and equity raise has unlocked growth potential. NN now has the financial flexibility to accelerate and optimize its business results. The Company had been severely constrained by its capital structure for multiple </w:t>
      </w:r>
      <w:r>
        <w:rPr>
          <w:rFonts w:ascii="Calibri" w:eastAsia="Calibri" w:hAnsi="Calibri" w:cs="Calibri"/>
          <w:color w:val="000000"/>
          <w:sz w:val="22"/>
        </w:rPr>
        <w:t>years</w:t>
      </w:r>
      <w:r>
        <w:rPr>
          <w:rFonts w:ascii="Calibri" w:eastAsia="Calibri" w:hAnsi="Calibri" w:cs="Calibri"/>
          <w:sz w:val="22"/>
        </w:rPr>
        <w:t>. The Company looks forward to achieving higher results at a faster pace.</w:t>
      </w:r>
    </w:p>
    <w:p w14:paraId="270AA707" w14:textId="77777777" w:rsidR="002D2BA8" w:rsidRDefault="00000000">
      <w:pPr>
        <w:numPr>
          <w:ilvl w:val="0"/>
          <w:numId w:val="29"/>
        </w:numPr>
        <w:spacing w:after="60" w:line="288" w:lineRule="auto"/>
        <w:jc w:val="both"/>
        <w:rPr>
          <w:rFonts w:ascii="Arial" w:eastAsia="Arial" w:hAnsi="Arial" w:cs="Arial"/>
        </w:rPr>
      </w:pPr>
      <w:r>
        <w:rPr>
          <w:rFonts w:ascii="Calibri" w:eastAsia="Calibri" w:hAnsi="Calibri" w:cs="Calibri"/>
          <w:sz w:val="22"/>
        </w:rPr>
        <w:t>NN’s new business program has continued to outperform expectations. On a trailing 12 months basis ended September 30, 2026, the Company has secured $130 million of annualized new business awards, a significant portion of which is not yet reflected in the Company’s run-rate. The Company is now winning more than 1 new program per day. The Company will continue to update results during quarterly earnings calls.</w:t>
      </w:r>
    </w:p>
    <w:p w14:paraId="5EB6773B" w14:textId="77777777" w:rsidR="002D2BA8" w:rsidRDefault="00000000">
      <w:pPr>
        <w:numPr>
          <w:ilvl w:val="0"/>
          <w:numId w:val="30"/>
        </w:numPr>
        <w:spacing w:after="60" w:line="288" w:lineRule="auto"/>
        <w:rPr>
          <w:rFonts w:ascii="Arial" w:eastAsia="Arial" w:hAnsi="Arial" w:cs="Arial"/>
        </w:rPr>
      </w:pPr>
      <w:r>
        <w:rPr>
          <w:rFonts w:ascii="Calibri" w:eastAsia="Calibri" w:hAnsi="Calibri" w:cs="Calibri"/>
          <w:sz w:val="22"/>
        </w:rPr>
        <w:t>NN’s 5 Pillar growth program is working well and the Company is investing its time and resources to strategically pivot the portfolio to high-growth, high-value markets and products. The Company has been aided by strong underlying market growth.</w:t>
      </w:r>
    </w:p>
    <w:p w14:paraId="1908FB69" w14:textId="77777777" w:rsidR="002D2BA8" w:rsidRDefault="00000000">
      <w:pPr>
        <w:numPr>
          <w:ilvl w:val="1"/>
          <w:numId w:val="27"/>
        </w:numPr>
        <w:spacing w:after="60" w:line="264" w:lineRule="auto"/>
        <w:jc w:val="both"/>
        <w:rPr>
          <w:rFonts w:ascii="Courier New" w:eastAsia="Courier New" w:hAnsi="Courier New" w:cs="Courier New"/>
        </w:rPr>
      </w:pPr>
      <w:r>
        <w:rPr>
          <w:rFonts w:ascii="Calibri" w:eastAsia="Calibri" w:hAnsi="Calibri" w:cs="Calibri"/>
          <w:color w:val="000000"/>
          <w:sz w:val="22"/>
          <w:u w:val="single"/>
        </w:rPr>
        <w:t>Data Center</w:t>
      </w:r>
      <w:r>
        <w:rPr>
          <w:rFonts w:ascii="Calibri" w:eastAsia="Calibri" w:hAnsi="Calibri" w:cs="Calibri"/>
          <w:sz w:val="22"/>
        </w:rPr>
        <w:t>: NN’s top targeted end market and one of its fastest growing businesses. NN is ramping up the business by installing over 50 new machines dedicated to this market through Q1 2027. This business has a growing $66 million pipeline, including liquid cooling components for next generation chip designs.</w:t>
      </w:r>
    </w:p>
    <w:p w14:paraId="08A1B0FB" w14:textId="77777777" w:rsidR="002D2BA8" w:rsidRDefault="00000000">
      <w:pPr>
        <w:numPr>
          <w:ilvl w:val="1"/>
          <w:numId w:val="31"/>
        </w:numPr>
        <w:spacing w:after="60" w:line="288" w:lineRule="auto"/>
        <w:jc w:val="both"/>
        <w:rPr>
          <w:rFonts w:ascii="Arial" w:eastAsia="Arial" w:hAnsi="Arial" w:cs="Arial"/>
        </w:rPr>
      </w:pPr>
      <w:r>
        <w:rPr>
          <w:rFonts w:ascii="Calibri" w:eastAsia="Calibri" w:hAnsi="Calibri" w:cs="Calibri"/>
          <w:color w:val="000000"/>
          <w:sz w:val="22"/>
          <w:u w:val="single"/>
        </w:rPr>
        <w:lastRenderedPageBreak/>
        <w:t>Defense</w:t>
      </w:r>
      <w:r>
        <w:rPr>
          <w:rFonts w:ascii="Calibri" w:eastAsia="Calibri" w:hAnsi="Calibri" w:cs="Calibri"/>
          <w:sz w:val="22"/>
        </w:rPr>
        <w:t xml:space="preserve">: NN has secured multiple new awards in this market in 2026 and recently became a supplier to a leading firearm accessories OEM with multiple programs currently in ramp-up mode. </w:t>
      </w:r>
    </w:p>
    <w:p w14:paraId="3E0F4BC0" w14:textId="77777777" w:rsidR="002D2BA8" w:rsidRDefault="00000000">
      <w:pPr>
        <w:numPr>
          <w:ilvl w:val="1"/>
          <w:numId w:val="32"/>
        </w:numPr>
        <w:spacing w:after="60" w:line="288" w:lineRule="auto"/>
        <w:jc w:val="both"/>
        <w:rPr>
          <w:rFonts w:ascii="Arial" w:eastAsia="Arial" w:hAnsi="Arial" w:cs="Arial"/>
        </w:rPr>
      </w:pPr>
      <w:r>
        <w:rPr>
          <w:rFonts w:ascii="Calibri" w:eastAsia="Calibri" w:hAnsi="Calibri" w:cs="Calibri"/>
          <w:color w:val="000000"/>
          <w:sz w:val="22"/>
          <w:u w:val="single"/>
        </w:rPr>
        <w:t>Medical</w:t>
      </w:r>
      <w:r>
        <w:rPr>
          <w:rFonts w:ascii="Calibri" w:eastAsia="Calibri" w:hAnsi="Calibri" w:cs="Calibri"/>
          <w:sz w:val="22"/>
        </w:rPr>
        <w:t>: NN has secured multiple new awards in this market in 2026 and became a supplier to a leading medical equipment OEM with 30 core platforms. The Company is significantly increasing the size of the business with multiple programs in ramp-up mode.</w:t>
      </w:r>
    </w:p>
    <w:p w14:paraId="6BD9D1EC" w14:textId="77777777" w:rsidR="002D2BA8" w:rsidRDefault="00000000">
      <w:pPr>
        <w:numPr>
          <w:ilvl w:val="0"/>
          <w:numId w:val="27"/>
        </w:numPr>
        <w:spacing w:after="60" w:line="288" w:lineRule="auto"/>
        <w:jc w:val="both"/>
        <w:rPr>
          <w:rFonts w:ascii="Calibri" w:eastAsia="Calibri" w:hAnsi="Calibri" w:cs="Calibri"/>
        </w:rPr>
      </w:pPr>
      <w:r>
        <w:rPr>
          <w:rFonts w:ascii="Calibri" w:eastAsia="Calibri" w:hAnsi="Calibri" w:cs="Calibri"/>
          <w:sz w:val="22"/>
        </w:rPr>
        <w:t>NN’s cost-out program is on track to deliver $12 million of cost-out via 335 projects globally. These cost improvements are not yet fully reflected in the Company’s run-rate results. NN’s global operations team is also leading an ongoing continuum of new product development and business launches. In 2026, NN expects to</w:t>
      </w:r>
      <w:r>
        <w:rPr>
          <w:rFonts w:ascii="Calibri" w:eastAsia="Calibri" w:hAnsi="Calibri" w:cs="Calibri"/>
        </w:rPr>
        <w:t xml:space="preserve"> </w:t>
      </w:r>
      <w:r>
        <w:rPr>
          <w:rFonts w:ascii="Calibri" w:eastAsia="Calibri" w:hAnsi="Calibri" w:cs="Calibri"/>
          <w:sz w:val="22"/>
        </w:rPr>
        <w:t xml:space="preserve">launch more than </w:t>
      </w:r>
      <w:r>
        <w:rPr>
          <w:rFonts w:ascii="Calibri" w:eastAsia="Calibri" w:hAnsi="Calibri" w:cs="Calibri"/>
        </w:rPr>
        <w:t>150</w:t>
      </w:r>
      <w:r>
        <w:rPr>
          <w:rFonts w:ascii="Calibri" w:eastAsia="Calibri" w:hAnsi="Calibri" w:cs="Calibri"/>
          <w:sz w:val="22"/>
        </w:rPr>
        <w:t xml:space="preserve"> new programs worth approximately $</w:t>
      </w:r>
      <w:r>
        <w:rPr>
          <w:rFonts w:ascii="Calibri" w:eastAsia="Calibri" w:hAnsi="Calibri" w:cs="Calibri"/>
        </w:rPr>
        <w:t>100</w:t>
      </w:r>
      <w:r>
        <w:rPr>
          <w:rFonts w:ascii="Calibri" w:eastAsia="Calibri" w:hAnsi="Calibri" w:cs="Calibri"/>
          <w:sz w:val="22"/>
        </w:rPr>
        <w:t xml:space="preserve"> million in peak annual sales. </w:t>
      </w:r>
    </w:p>
    <w:p w14:paraId="1E574E63" w14:textId="77777777" w:rsidR="002D2BA8" w:rsidRDefault="00000000">
      <w:pPr>
        <w:numPr>
          <w:ilvl w:val="0"/>
          <w:numId w:val="33"/>
        </w:numPr>
        <w:spacing w:after="60" w:line="288" w:lineRule="auto"/>
        <w:jc w:val="both"/>
        <w:rPr>
          <w:rFonts w:ascii="Arial" w:eastAsia="Arial" w:hAnsi="Arial" w:cs="Arial"/>
        </w:rPr>
      </w:pPr>
      <w:r>
        <w:rPr>
          <w:rFonts w:ascii="Calibri" w:eastAsia="Calibri" w:hAnsi="Calibri" w:cs="Calibri"/>
          <w:sz w:val="22"/>
        </w:rPr>
        <w:t xml:space="preserve">NN is underway with an intentional sales growth investment program. Overall, the Company is growing its net sales by approximately </w:t>
      </w:r>
      <w:r>
        <w:rPr>
          <w:rFonts w:ascii="Calibri" w:eastAsia="Calibri" w:hAnsi="Calibri" w:cs="Calibri"/>
          <w:color w:val="000000"/>
          <w:sz w:val="22"/>
        </w:rPr>
        <w:t>$68 million</w:t>
      </w:r>
      <w:r>
        <w:rPr>
          <w:rFonts w:ascii="Calibri" w:eastAsia="Calibri" w:hAnsi="Calibri" w:cs="Calibri"/>
          <w:sz w:val="22"/>
        </w:rPr>
        <w:t xml:space="preserve"> in 2026 based on updated guidance. The Company has achieved excellent working capital performance of 16.5% - 16.7% of sales over the trailing 6 months. </w:t>
      </w:r>
    </w:p>
    <w:p w14:paraId="1666E4FD" w14:textId="77777777" w:rsidR="002D2BA8" w:rsidRDefault="002D2BA8">
      <w:pPr>
        <w:spacing w:line="288" w:lineRule="auto"/>
        <w:jc w:val="both"/>
        <w:rPr>
          <w:rFonts w:ascii="Calibri" w:eastAsia="Calibri" w:hAnsi="Calibri" w:cs="Calibri"/>
          <w:sz w:val="22"/>
        </w:rPr>
      </w:pPr>
    </w:p>
    <w:p w14:paraId="046B7A28" w14:textId="77777777" w:rsidR="002D2BA8" w:rsidRDefault="00000000">
      <w:pPr>
        <w:spacing w:after="80" w:line="276" w:lineRule="auto"/>
        <w:jc w:val="both"/>
      </w:pPr>
      <w:r>
        <w:rPr>
          <w:rFonts w:ascii="Calibri" w:eastAsia="Calibri" w:hAnsi="Calibri" w:cs="Calibri"/>
          <w:b/>
          <w:color w:val="000000"/>
          <w:sz w:val="22"/>
          <w:highlight w:val="white"/>
        </w:rPr>
        <w:t>Management Commentary:</w:t>
      </w:r>
    </w:p>
    <w:p w14:paraId="2A3A0582" w14:textId="77777777" w:rsidR="002D2BA8" w:rsidRDefault="00000000">
      <w:pPr>
        <w:spacing w:line="276" w:lineRule="auto"/>
        <w:jc w:val="both"/>
      </w:pPr>
      <w:r>
        <w:rPr>
          <w:rFonts w:ascii="Calibri" w:eastAsia="Calibri" w:hAnsi="Calibri" w:cs="Calibri"/>
          <w:color w:val="000000"/>
          <w:sz w:val="22"/>
          <w:highlight w:val="white"/>
        </w:rPr>
        <w:t>Harold Bevis, President and Chief Executive Officer, commented, “NN has delivered several consecutive years of improved adjusted EBITDA and sales growth wins, is now benefitting from the launching of these programs, and has a solid multi-year outlook for continued growth. This enabled the Company to initiate a transformation of its equity and debt structure. We paid off all of our preferred stock via several debt-for-equity transactions over the last 4 months. We also raised strategic capital to fund additional programs that were previously on hold due to lack of funding. Taken together, this represented $143 million of capital transactions. We executed decisively and I want to thank our Board of Directors, our new investors, and our advisors. This transformation is behind us now and we are already underway leveraging our newly enhanced flexibility.</w:t>
      </w:r>
    </w:p>
    <w:p w14:paraId="0EF20FD1" w14:textId="77777777" w:rsidR="002D2BA8" w:rsidRDefault="002D2BA8">
      <w:pPr>
        <w:spacing w:line="276" w:lineRule="auto"/>
        <w:rPr>
          <w:rFonts w:ascii="Arial" w:eastAsia="Arial" w:hAnsi="Arial" w:cs="Arial"/>
        </w:rPr>
      </w:pPr>
    </w:p>
    <w:p w14:paraId="77557241" w14:textId="77777777" w:rsidR="002D2BA8" w:rsidRDefault="00000000">
      <w:pPr>
        <w:spacing w:line="276" w:lineRule="auto"/>
        <w:jc w:val="both"/>
      </w:pPr>
      <w:r>
        <w:rPr>
          <w:rFonts w:ascii="Calibri" w:eastAsia="Calibri" w:hAnsi="Calibri" w:cs="Calibri"/>
          <w:color w:val="000000"/>
          <w:sz w:val="22"/>
          <w:highlight w:val="white"/>
        </w:rPr>
        <w:t>We are operating under a new reality whereby we can move faster and improve on multiple fronts at once. While we are on track for our best year ever in 2026, our momentum is continuing into 2027, as part of an achievable multi-year growth outlook. We have a full basket of opportunities to improve, and we are taking on the next set of big improvements during 2027 now that we have the financial capacity to do so. The last remaining balance sheet financial improvements are with regards to our ABL and Term Loan, which we will fix at the right time.</w:t>
      </w:r>
    </w:p>
    <w:p w14:paraId="240D23B2" w14:textId="77777777" w:rsidR="002D2BA8" w:rsidRDefault="002D2BA8">
      <w:pPr>
        <w:spacing w:line="276" w:lineRule="auto"/>
        <w:rPr>
          <w:rFonts w:ascii="Arial" w:eastAsia="Arial" w:hAnsi="Arial" w:cs="Arial"/>
        </w:rPr>
      </w:pPr>
    </w:p>
    <w:p w14:paraId="271F35B6" w14:textId="77777777" w:rsidR="002D2BA8" w:rsidRDefault="00000000">
      <w:pPr>
        <w:spacing w:line="276" w:lineRule="auto"/>
        <w:jc w:val="both"/>
      </w:pPr>
      <w:r>
        <w:rPr>
          <w:rFonts w:ascii="Calibri" w:eastAsia="Calibri" w:hAnsi="Calibri" w:cs="Calibri"/>
          <w:color w:val="000000"/>
          <w:sz w:val="22"/>
          <w:highlight w:val="white"/>
        </w:rPr>
        <w:t xml:space="preserve">While we are happy with our last four years of sustained results improvement, we are at the same time determined to continue elevating the business to a higher plane of performance. </w:t>
      </w:r>
      <w:r>
        <w:rPr>
          <w:rFonts w:ascii="Calibri" w:eastAsia="Calibri" w:hAnsi="Calibri" w:cs="Calibri"/>
        </w:rPr>
        <w:t xml:space="preserve"> </w:t>
      </w:r>
      <w:r>
        <w:rPr>
          <w:rFonts w:ascii="Calibri" w:eastAsia="Calibri" w:hAnsi="Calibri" w:cs="Calibri"/>
          <w:color w:val="000000"/>
          <w:sz w:val="22"/>
          <w:highlight w:val="white"/>
        </w:rPr>
        <w:t>This will require us to continue shifting our portfolio. We are taking forward actions on targeted sales growth, exiting low profit auto programs, and continuously taking out costs. We are on track for our multi-year targets. We are pleased that we have secured many new customers and introduced multiple new products in 2026. Further, we have a refreshed investor roster with growth-minded investors aligned with our forward goals. We are already accelerating our pace of improvement with our newfound financial flexibility.”</w:t>
      </w:r>
    </w:p>
    <w:p w14:paraId="735C5CFB" w14:textId="77777777" w:rsidR="002D2BA8" w:rsidRDefault="002D2BA8">
      <w:pPr>
        <w:spacing w:line="276" w:lineRule="auto"/>
        <w:rPr>
          <w:rFonts w:ascii="Arial" w:eastAsia="Arial" w:hAnsi="Arial" w:cs="Arial"/>
        </w:rPr>
      </w:pPr>
    </w:p>
    <w:p w14:paraId="39680F88" w14:textId="77777777" w:rsidR="002D2BA8" w:rsidRDefault="00000000">
      <w:pPr>
        <w:spacing w:line="276" w:lineRule="auto"/>
        <w:jc w:val="both"/>
      </w:pPr>
      <w:r>
        <w:rPr>
          <w:rFonts w:ascii="Calibri" w:eastAsia="Calibri" w:hAnsi="Calibri" w:cs="Calibri"/>
          <w:color w:val="000000"/>
          <w:sz w:val="22"/>
          <w:highlight w:val="white"/>
        </w:rPr>
        <w:t>Bevis continued, “Our 5 Pillar growth program is our touchstone. Now we are in a position to also explore logical, small bolt-on acquisitions to further enhance our goals and growth trajectory. We are pleased that many of our new sales programs require ‘Immediate Startup’. Overall, the new wins numbers are very good, but we have areas where we want a significantly higher level of wins and growth, especially Data Center, Medical, and Defense. We are disciplined about improving our margins at the same time, walking away from dilutive business, and exiting minimal margin, minimal ROI business. We believe we have more room to increase our gross margins, adjusted EBITDA margins, and ROIs.”</w:t>
      </w:r>
    </w:p>
    <w:p w14:paraId="6828A21B" w14:textId="77777777" w:rsidR="002D2BA8" w:rsidRDefault="002D2BA8">
      <w:pPr>
        <w:spacing w:line="276" w:lineRule="auto"/>
        <w:rPr>
          <w:rFonts w:ascii="Arial" w:eastAsia="Arial" w:hAnsi="Arial" w:cs="Arial"/>
        </w:rPr>
      </w:pPr>
    </w:p>
    <w:p w14:paraId="79DFCD82" w14:textId="77777777" w:rsidR="002D2BA8" w:rsidRDefault="00000000">
      <w:pPr>
        <w:spacing w:line="276" w:lineRule="auto"/>
        <w:jc w:val="both"/>
      </w:pPr>
      <w:r>
        <w:rPr>
          <w:rFonts w:ascii="Calibri" w:eastAsia="Calibri" w:hAnsi="Calibri" w:cs="Calibri"/>
          <w:color w:val="000000"/>
          <w:sz w:val="22"/>
          <w:highlight w:val="white"/>
        </w:rPr>
        <w:t>Bevis concluded, “Given the results we have delivered in 2026 year to date and our strong forward outlook, we are raising our full-year 2026 guidance. We will be more specific about 2027 when we have completed our 2027 business planning process which is underway now. We are updating our thinking now that we have more financial firepower that has been enabled by our balance sheet transformation of 2026.”</w:t>
      </w:r>
    </w:p>
    <w:p w14:paraId="19DBDD0E" w14:textId="77777777" w:rsidR="002D2BA8" w:rsidRDefault="002D2BA8">
      <w:pPr>
        <w:spacing w:line="276" w:lineRule="auto"/>
        <w:rPr>
          <w:rFonts w:ascii="Arial" w:eastAsia="Arial" w:hAnsi="Arial" w:cs="Arial"/>
        </w:rPr>
      </w:pPr>
    </w:p>
    <w:p w14:paraId="22BC1A0F" w14:textId="77777777" w:rsidR="002D2BA8" w:rsidRDefault="002D2BA8">
      <w:pPr>
        <w:spacing w:after="20" w:line="276" w:lineRule="auto"/>
        <w:jc w:val="both"/>
        <w:rPr>
          <w:rFonts w:ascii="Calibri" w:eastAsia="Calibri" w:hAnsi="Calibri" w:cs="Calibri"/>
          <w:color w:val="000000"/>
          <w:sz w:val="22"/>
          <w:highlight w:val="white"/>
        </w:rPr>
      </w:pPr>
    </w:p>
    <w:p w14:paraId="25407F3A" w14:textId="77777777" w:rsidR="002D2BA8" w:rsidRDefault="002D2BA8">
      <w:pPr>
        <w:spacing w:after="20" w:line="276" w:lineRule="auto"/>
        <w:jc w:val="both"/>
        <w:rPr>
          <w:rFonts w:ascii="Calibri" w:eastAsia="Calibri" w:hAnsi="Calibri" w:cs="Calibri"/>
          <w:sz w:val="22"/>
        </w:rPr>
        <w:sectPr w:rsidR="002D2BA8">
          <w:headerReference w:type="default" r:id="rId13"/>
          <w:footerReference w:type="default" r:id="rId14"/>
          <w:headerReference w:type="first" r:id="rId15"/>
          <w:footerReference w:type="first" r:id="rId16"/>
          <w:pgSz w:w="12240" w:h="15840"/>
          <w:pgMar w:top="720" w:right="720" w:bottom="720" w:left="720" w:header="0" w:footer="270" w:gutter="0"/>
          <w:pgNumType w:start="1"/>
          <w:cols w:space="720"/>
          <w:titlePg/>
          <w:docGrid w:linePitch="360"/>
        </w:sectPr>
      </w:pPr>
    </w:p>
    <w:p w14:paraId="365D9C61" w14:textId="77777777" w:rsidR="002D2BA8" w:rsidRDefault="00000000">
      <w:pPr>
        <w:keepNext/>
        <w:spacing w:before="200" w:after="60" w:line="300" w:lineRule="auto"/>
        <w:outlineLvl w:val="0"/>
        <w:rPr>
          <w:rFonts w:ascii="Calibri" w:eastAsia="Calibri" w:hAnsi="Calibri" w:cs="Calibri"/>
          <w:b/>
          <w:color w:val="000000"/>
          <w:sz w:val="22"/>
        </w:rPr>
      </w:pPr>
      <w:bookmarkStart w:id="3" w:name="PR_Section2"/>
      <w:bookmarkEnd w:id="3"/>
      <w:r>
        <w:rPr>
          <w:rFonts w:ascii="Calibri" w:eastAsia="Calibri" w:hAnsi="Calibri" w:cs="Calibri"/>
          <w:b/>
          <w:color w:val="000000"/>
          <w:sz w:val="22"/>
          <w:u w:val="single"/>
        </w:rPr>
        <w:lastRenderedPageBreak/>
        <w:t>Third Quarter NN Results</w:t>
      </w:r>
    </w:p>
    <w:p w14:paraId="4044F394" w14:textId="77777777" w:rsidR="002D2BA8" w:rsidRDefault="00000000">
      <w:pPr>
        <w:keepLines/>
        <w:widowControl w:val="0"/>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Net sales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were $131.1 million, an increase of 26.2% compared to net sales of $103.9 million for the same period in 2025. The increase was primarily driven by higher selling prices, reflecting the pass-through of increased raw material costs to customers, higher volumes, and favorable foreign exchange effects.</w:t>
      </w:r>
    </w:p>
    <w:p w14:paraId="30415367" w14:textId="77777777" w:rsidR="002D2BA8" w:rsidRDefault="002D2BA8">
      <w:pPr>
        <w:keepLines/>
        <w:widowControl w:val="0"/>
        <w:spacing w:line="300" w:lineRule="auto"/>
        <w:jc w:val="both"/>
        <w:rPr>
          <w:rFonts w:ascii="Calibri" w:eastAsia="Calibri" w:hAnsi="Calibri" w:cs="Calibri"/>
          <w:color w:val="000000"/>
          <w:sz w:val="22"/>
          <w:highlight w:val="white"/>
        </w:rPr>
      </w:pPr>
    </w:p>
    <w:p w14:paraId="552959B4"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Loss from operations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was $3.3 million, an increase of </w:t>
      </w:r>
      <w:r>
        <w:rPr>
          <w:rFonts w:ascii="Calibri" w:eastAsia="Calibri" w:hAnsi="Calibri" w:cs="Calibri"/>
          <w:color w:val="000000"/>
          <w:sz w:val="22"/>
        </w:rPr>
        <w:t>$1.1 million</w:t>
      </w:r>
      <w:r>
        <w:rPr>
          <w:rFonts w:ascii="Calibri" w:eastAsia="Calibri" w:hAnsi="Calibri" w:cs="Calibri"/>
          <w:color w:val="000000"/>
          <w:sz w:val="22"/>
          <w:highlight w:val="white"/>
        </w:rPr>
        <w:t xml:space="preserve"> compared to a loss from operations of $2.2 million for the same period in 2025.  The decline was primarily due to higher labor costs associated with increasing headcount to support new business and higher professional fees driven by the various strategic initiatives.</w:t>
      </w:r>
    </w:p>
    <w:p w14:paraId="2E632C94" w14:textId="77777777" w:rsidR="002D2BA8" w:rsidRDefault="002D2BA8">
      <w:pPr>
        <w:spacing w:line="300" w:lineRule="auto"/>
        <w:jc w:val="both"/>
        <w:rPr>
          <w:rFonts w:ascii="Calibri" w:eastAsia="Calibri" w:hAnsi="Calibri" w:cs="Calibri"/>
          <w:color w:val="000000"/>
          <w:sz w:val="22"/>
          <w:highlight w:val="white"/>
        </w:rPr>
      </w:pPr>
    </w:p>
    <w:p w14:paraId="2DB1E99B"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Net loss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was $4.6 million, an improvement of 31.3% compared to net loss of $6.7 million for the same period in 2025.  The improvement was primarily driven by a gain related to a favorable tax ruling in Brazil and higher income from our joint venture in China. </w:t>
      </w:r>
    </w:p>
    <w:p w14:paraId="1D5BAFDC" w14:textId="77777777" w:rsidR="002D2BA8" w:rsidRDefault="002D2BA8">
      <w:pPr>
        <w:keepLines/>
        <w:widowControl w:val="0"/>
        <w:spacing w:line="269" w:lineRule="auto"/>
        <w:jc w:val="both"/>
        <w:rPr>
          <w:i/>
          <w:sz w:val="16"/>
        </w:rPr>
      </w:pPr>
    </w:p>
    <w:p w14:paraId="61764883" w14:textId="77777777" w:rsidR="002D2BA8" w:rsidRDefault="002D2BA8">
      <w:pPr>
        <w:keepLines/>
        <w:widowControl w:val="0"/>
        <w:spacing w:line="269" w:lineRule="auto"/>
        <w:jc w:val="both"/>
        <w:sectPr w:rsidR="002D2BA8">
          <w:headerReference w:type="default" r:id="rId17"/>
          <w:headerReference w:type="first" r:id="rId18"/>
          <w:type w:val="continuous"/>
          <w:pgSz w:w="12240" w:h="15840"/>
          <w:pgMar w:top="720" w:right="720" w:bottom="720" w:left="720" w:header="0" w:footer="270" w:gutter="0"/>
          <w:cols w:space="720"/>
          <w:titlePg/>
        </w:sectPr>
      </w:pPr>
    </w:p>
    <w:p w14:paraId="11C8AF45" w14:textId="77777777" w:rsidR="002D2BA8" w:rsidRDefault="00000000">
      <w:pPr>
        <w:keepNext/>
        <w:spacing w:before="200" w:after="60" w:line="300" w:lineRule="auto"/>
        <w:outlineLvl w:val="0"/>
        <w:rPr>
          <w:rFonts w:ascii="Calibri" w:eastAsia="Calibri" w:hAnsi="Calibri" w:cs="Calibri"/>
          <w:b/>
          <w:color w:val="000000"/>
          <w:sz w:val="22"/>
        </w:rPr>
      </w:pPr>
      <w:bookmarkStart w:id="4" w:name="PR_Section3"/>
      <w:bookmarkEnd w:id="4"/>
      <w:r>
        <w:rPr>
          <w:rFonts w:ascii="Calibri" w:eastAsia="Calibri" w:hAnsi="Calibri" w:cs="Calibri"/>
          <w:b/>
          <w:color w:val="000000"/>
          <w:sz w:val="22"/>
          <w:u w:val="single"/>
        </w:rPr>
        <w:t>Third Quarter 2026 NN Adjusted Results</w:t>
      </w:r>
    </w:p>
    <w:p w14:paraId="5AF8B033" w14:textId="77777777" w:rsidR="002D2BA8" w:rsidRDefault="00000000">
      <w:pPr>
        <w:keepLines/>
        <w:widowControl w:val="0"/>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Adjusted EBITDA was $18.5 million, an increase of 49.7% compared to adjusted EBITDA of $12.4 million for the same period in 2025, primarily driven by improved sales mix, operating performance and higher income from our joint venture in China. </w:t>
      </w:r>
    </w:p>
    <w:p w14:paraId="118C6EF8" w14:textId="77777777" w:rsidR="002D2BA8" w:rsidRDefault="002D2BA8">
      <w:pPr>
        <w:keepLines/>
        <w:widowControl w:val="0"/>
        <w:spacing w:line="300" w:lineRule="auto"/>
        <w:jc w:val="both"/>
        <w:rPr>
          <w:rFonts w:ascii="Calibri" w:eastAsia="Calibri" w:hAnsi="Calibri" w:cs="Calibri"/>
          <w:color w:val="000000"/>
          <w:sz w:val="22"/>
          <w:highlight w:val="white"/>
        </w:rPr>
      </w:pPr>
    </w:p>
    <w:p w14:paraId="5389DCC9"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Adjusted income from operations was $8.5 million, an increase of 109.5% compared to adjusted income from operations of $4.0 million for the same period in 2025. The increase was driven primarily by higher volumes and improved mix to higher margin products, partially offset by increased selling, general and administrative expenses. </w:t>
      </w:r>
    </w:p>
    <w:p w14:paraId="6AE7E9CD" w14:textId="77777777" w:rsidR="002D2BA8" w:rsidRDefault="002D2BA8">
      <w:pPr>
        <w:spacing w:line="300" w:lineRule="auto"/>
        <w:jc w:val="both"/>
        <w:rPr>
          <w:rFonts w:ascii="Calibri" w:eastAsia="Calibri" w:hAnsi="Calibri" w:cs="Calibri"/>
          <w:color w:val="000000"/>
          <w:sz w:val="22"/>
          <w:highlight w:val="white"/>
        </w:rPr>
      </w:pPr>
    </w:p>
    <w:p w14:paraId="5E01550F"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Adjusted net income was $5.3 million, or $0.07 per diluted common share, an increase of $5.6 million or $0.08 per diluted common share, compared to adjusted net loss of $0.3 million, or $(0.01) per diluted common share for the same period in 2025. </w:t>
      </w:r>
    </w:p>
    <w:p w14:paraId="7428F664" w14:textId="77777777" w:rsidR="002D2BA8" w:rsidRDefault="002D2BA8">
      <w:pPr>
        <w:spacing w:line="300" w:lineRule="auto"/>
        <w:jc w:val="both"/>
        <w:rPr>
          <w:rFonts w:ascii="Calibri" w:eastAsia="Calibri" w:hAnsi="Calibri" w:cs="Calibri"/>
          <w:color w:val="000000"/>
          <w:sz w:val="22"/>
          <w:highlight w:val="white"/>
        </w:rPr>
      </w:pPr>
    </w:p>
    <w:p w14:paraId="62814147" w14:textId="77777777" w:rsidR="002D2BA8" w:rsidRDefault="002D2BA8">
      <w:pPr>
        <w:spacing w:line="300" w:lineRule="auto"/>
        <w:jc w:val="both"/>
        <w:sectPr w:rsidR="002D2BA8">
          <w:type w:val="continuous"/>
          <w:pgSz w:w="12240" w:h="15840"/>
          <w:pgMar w:top="720" w:right="720" w:bottom="720" w:left="720" w:header="0" w:footer="270" w:gutter="0"/>
          <w:cols w:space="720"/>
        </w:sectPr>
      </w:pPr>
    </w:p>
    <w:p w14:paraId="13B230D0" w14:textId="77777777" w:rsidR="002D2BA8" w:rsidRDefault="00000000">
      <w:pPr>
        <w:spacing w:line="300" w:lineRule="auto"/>
        <w:outlineLvl w:val="0"/>
        <w:rPr>
          <w:rFonts w:ascii="Calibri" w:eastAsia="Calibri" w:hAnsi="Calibri" w:cs="Calibri"/>
          <w:color w:val="000000"/>
          <w:sz w:val="22"/>
        </w:rPr>
      </w:pPr>
      <w:bookmarkStart w:id="5" w:name="PR_Section4"/>
      <w:bookmarkEnd w:id="5"/>
      <w:r>
        <w:rPr>
          <w:rFonts w:ascii="Calibri" w:eastAsia="Calibri" w:hAnsi="Calibri" w:cs="Calibri"/>
          <w:b/>
          <w:color w:val="000000"/>
          <w:sz w:val="22"/>
          <w:u w:val="single"/>
        </w:rPr>
        <w:t xml:space="preserve">Third Quarter Power Solutions Results </w:t>
      </w:r>
      <w:r>
        <w:rPr>
          <w:rFonts w:ascii="Calibri" w:eastAsia="Calibri" w:hAnsi="Calibri" w:cs="Calibri"/>
          <w:b/>
          <w:color w:val="000000"/>
          <w:sz w:val="22"/>
        </w:rPr>
        <w:br/>
      </w:r>
      <w:r>
        <w:rPr>
          <w:rFonts w:ascii="Calibri" w:eastAsia="Calibri" w:hAnsi="Calibri" w:cs="Calibri"/>
          <w:color w:val="000000"/>
          <w:sz w:val="22"/>
          <w:highlight w:val="white"/>
        </w:rPr>
        <w:t xml:space="preserve">Net sales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of 2026 were $63.2 million, an increase of 40.6% compared to net sales of $44.9 million for the same period in 2025. The increase was driven primarily by higher selling prices, reflecting the pass-through of increased raw material costs to customers, increased volumes, and favorable foreign exchange effects.</w:t>
      </w:r>
    </w:p>
    <w:p w14:paraId="3607643E" w14:textId="77777777" w:rsidR="002D2BA8" w:rsidRDefault="002D2BA8">
      <w:pPr>
        <w:spacing w:line="300" w:lineRule="auto"/>
        <w:jc w:val="both"/>
        <w:rPr>
          <w:rFonts w:ascii="Calibri" w:eastAsia="Calibri" w:hAnsi="Calibri" w:cs="Calibri"/>
          <w:color w:val="000000"/>
          <w:sz w:val="22"/>
          <w:highlight w:val="white"/>
        </w:rPr>
      </w:pPr>
    </w:p>
    <w:p w14:paraId="549D7FB4"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Income from operations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of 2026 was $9.2 million, an increase of 69.4% compared to income from operations of $5.4 million for the same period in 2025. The increase was primarily due to higher selling prices and increased volumes. The increase was partially offset by higher material costs and labor costs. </w:t>
      </w:r>
    </w:p>
    <w:p w14:paraId="39390CC9" w14:textId="77777777" w:rsidR="002D2BA8" w:rsidRDefault="002D2BA8">
      <w:pPr>
        <w:spacing w:line="300" w:lineRule="auto"/>
        <w:jc w:val="both"/>
        <w:rPr>
          <w:rFonts w:ascii="Calibri" w:eastAsia="Calibri" w:hAnsi="Calibri" w:cs="Calibri"/>
          <w:color w:val="000000"/>
          <w:sz w:val="22"/>
          <w:highlight w:val="white"/>
        </w:rPr>
      </w:pPr>
    </w:p>
    <w:p w14:paraId="5CAC402D"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Adjusted income from operations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of 2026 was $12.4 million, an increase of 53.1% compared to adjusted income from operations of $8.1 million for the same period in 2025. The increase was primarily due to the improved operating performance from higher selling prices and volumes. </w:t>
      </w:r>
    </w:p>
    <w:p w14:paraId="5726F149" w14:textId="77777777" w:rsidR="002D2BA8" w:rsidRDefault="002D2BA8">
      <w:pPr>
        <w:spacing w:line="300" w:lineRule="auto"/>
        <w:jc w:val="both"/>
        <w:rPr>
          <w:rFonts w:ascii="Calibri" w:eastAsia="Calibri" w:hAnsi="Calibri" w:cs="Calibri"/>
          <w:color w:val="000000"/>
          <w:sz w:val="22"/>
          <w:highlight w:val="white"/>
        </w:rPr>
      </w:pPr>
    </w:p>
    <w:p w14:paraId="0C036FCA" w14:textId="77777777" w:rsidR="002D2BA8" w:rsidRDefault="002D2BA8">
      <w:pPr>
        <w:spacing w:line="300" w:lineRule="auto"/>
        <w:jc w:val="both"/>
        <w:sectPr w:rsidR="002D2BA8">
          <w:type w:val="continuous"/>
          <w:pgSz w:w="12240" w:h="15840"/>
          <w:pgMar w:top="720" w:right="720" w:bottom="720" w:left="720" w:header="0" w:footer="270" w:gutter="0"/>
          <w:cols w:space="720"/>
        </w:sectPr>
      </w:pPr>
    </w:p>
    <w:p w14:paraId="7AE44BEE" w14:textId="77777777" w:rsidR="002D2BA8" w:rsidRDefault="00000000">
      <w:pPr>
        <w:keepNext/>
        <w:spacing w:after="60" w:line="300" w:lineRule="auto"/>
        <w:outlineLvl w:val="0"/>
        <w:rPr>
          <w:rFonts w:ascii="Calibri" w:eastAsia="Calibri" w:hAnsi="Calibri" w:cs="Calibri"/>
          <w:b/>
          <w:color w:val="000000"/>
          <w:sz w:val="22"/>
          <w:u w:val="single"/>
        </w:rPr>
      </w:pPr>
      <w:bookmarkStart w:id="6" w:name="PR_Section5"/>
      <w:bookmarkEnd w:id="6"/>
      <w:r>
        <w:rPr>
          <w:rFonts w:ascii="Calibri" w:eastAsia="Calibri" w:hAnsi="Calibri" w:cs="Calibri"/>
          <w:b/>
          <w:color w:val="000000"/>
          <w:sz w:val="22"/>
          <w:u w:val="single"/>
        </w:rPr>
        <w:t>Third Quarter Mobile Solutions Results</w:t>
      </w:r>
    </w:p>
    <w:p w14:paraId="2341E877"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Net sales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of 2026 were $68.2 million, an increase of 15.3% compared to net sales of $59.1 million in the same period of 2025. The increase was primarily due to higher volumes and favorable foreign exchange effects.</w:t>
      </w:r>
    </w:p>
    <w:p w14:paraId="327FF293" w14:textId="77777777" w:rsidR="002D2BA8" w:rsidRDefault="002D2BA8">
      <w:pPr>
        <w:spacing w:line="300" w:lineRule="auto"/>
        <w:jc w:val="both"/>
        <w:rPr>
          <w:rFonts w:ascii="Calibri" w:eastAsia="Calibri" w:hAnsi="Calibri" w:cs="Calibri"/>
          <w:color w:val="000000"/>
          <w:sz w:val="22"/>
          <w:highlight w:val="white"/>
        </w:rPr>
      </w:pPr>
    </w:p>
    <w:p w14:paraId="7189C6F8"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Loss from operations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was $6.3 million, a decline of </w:t>
      </w:r>
      <w:r>
        <w:rPr>
          <w:rFonts w:ascii="Calibri" w:eastAsia="Calibri" w:hAnsi="Calibri" w:cs="Calibri"/>
          <w:color w:val="000000"/>
          <w:sz w:val="22"/>
        </w:rPr>
        <w:t>$3.4 million</w:t>
      </w:r>
      <w:r>
        <w:rPr>
          <w:rFonts w:ascii="Calibri" w:eastAsia="Calibri" w:hAnsi="Calibri" w:cs="Calibri"/>
          <w:color w:val="000000"/>
          <w:sz w:val="22"/>
          <w:highlight w:val="white"/>
        </w:rPr>
        <w:t xml:space="preserve"> compared to </w:t>
      </w:r>
      <w:r>
        <w:rPr>
          <w:rFonts w:ascii="Calibri" w:eastAsia="Calibri" w:hAnsi="Calibri" w:cs="Calibri"/>
          <w:color w:val="000000"/>
          <w:sz w:val="22"/>
        </w:rPr>
        <w:t>$2.9 million</w:t>
      </w:r>
      <w:r>
        <w:rPr>
          <w:rFonts w:ascii="Calibri" w:eastAsia="Calibri" w:hAnsi="Calibri" w:cs="Calibri"/>
          <w:color w:val="000000"/>
          <w:sz w:val="22"/>
          <w:highlight w:val="white"/>
        </w:rPr>
        <w:t xml:space="preserve"> for the same period in 2025. The increase was primarily due to higher costs from volume increases, increased labor costs due to the start-up of new programs, material cost increases, and facility costs.  </w:t>
      </w:r>
    </w:p>
    <w:p w14:paraId="4DA30291" w14:textId="77777777" w:rsidR="002D2BA8" w:rsidRDefault="002D2BA8">
      <w:pPr>
        <w:spacing w:line="300" w:lineRule="auto"/>
        <w:jc w:val="both"/>
        <w:rPr>
          <w:rFonts w:ascii="Calibri" w:eastAsia="Calibri" w:hAnsi="Calibri" w:cs="Calibri"/>
          <w:color w:val="000000"/>
          <w:sz w:val="22"/>
          <w:highlight w:val="white"/>
        </w:rPr>
      </w:pPr>
    </w:p>
    <w:p w14:paraId="01A652DD" w14:textId="77777777" w:rsidR="002D2BA8" w:rsidRDefault="00000000">
      <w:pPr>
        <w:spacing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lastRenderedPageBreak/>
        <w:t xml:space="preserve">Adjusted income from operations for the </w:t>
      </w:r>
      <w:r>
        <w:rPr>
          <w:rFonts w:ascii="Calibri" w:eastAsia="Calibri" w:hAnsi="Calibri" w:cs="Calibri"/>
          <w:color w:val="000000"/>
          <w:sz w:val="22"/>
        </w:rPr>
        <w:t>third</w:t>
      </w:r>
      <w:r>
        <w:rPr>
          <w:rFonts w:ascii="Calibri" w:eastAsia="Calibri" w:hAnsi="Calibri" w:cs="Calibri"/>
          <w:color w:val="000000"/>
          <w:sz w:val="22"/>
          <w:highlight w:val="white"/>
        </w:rPr>
        <w:t xml:space="preserve"> quarter was $4.0 million, an increase of 75.2% compared to adjusted income from operations of $2.3 million in the same period of 2025. The increase in adjusted income from operations was primarily due to higher sales volumes and increased net income from our joint venture. </w:t>
      </w:r>
    </w:p>
    <w:p w14:paraId="64C5A81F" w14:textId="77777777" w:rsidR="002D2BA8" w:rsidRDefault="002D2BA8">
      <w:pPr>
        <w:spacing w:line="300" w:lineRule="auto"/>
        <w:jc w:val="both"/>
        <w:sectPr w:rsidR="002D2BA8">
          <w:type w:val="continuous"/>
          <w:pgSz w:w="12240" w:h="15840"/>
          <w:pgMar w:top="720" w:right="720" w:bottom="720" w:left="720" w:header="0" w:footer="270" w:gutter="0"/>
          <w:cols w:space="720"/>
        </w:sectPr>
      </w:pPr>
    </w:p>
    <w:p w14:paraId="0DCFA42D" w14:textId="77777777" w:rsidR="002D2BA8" w:rsidRDefault="002D2BA8">
      <w:pPr>
        <w:keepNext/>
        <w:spacing w:line="300" w:lineRule="auto"/>
        <w:jc w:val="both"/>
        <w:rPr>
          <w:color w:val="000000"/>
          <w:u w:val="single"/>
        </w:rPr>
      </w:pPr>
      <w:bookmarkStart w:id="7" w:name="PR_Section6"/>
      <w:bookmarkEnd w:id="7"/>
    </w:p>
    <w:p w14:paraId="71DA1B66" w14:textId="77777777" w:rsidR="002D2BA8" w:rsidRDefault="00000000">
      <w:pPr>
        <w:keepNext/>
        <w:spacing w:line="300" w:lineRule="auto"/>
        <w:jc w:val="both"/>
        <w:outlineLvl w:val="0"/>
        <w:rPr>
          <w:rFonts w:ascii="Calibri" w:eastAsia="Calibri" w:hAnsi="Calibri" w:cs="Calibri"/>
          <w:b/>
          <w:color w:val="000000"/>
          <w:sz w:val="22"/>
          <w:u w:val="single"/>
        </w:rPr>
      </w:pPr>
      <w:r>
        <w:rPr>
          <w:rFonts w:ascii="Calibri" w:eastAsia="Calibri" w:hAnsi="Calibri" w:cs="Calibri"/>
          <w:b/>
          <w:color w:val="000000"/>
          <w:sz w:val="22"/>
          <w:u w:val="single"/>
        </w:rPr>
        <w:t>2026 Outlook</w:t>
      </w:r>
    </w:p>
    <w:p w14:paraId="575A1C14" w14:textId="77777777" w:rsidR="002D2BA8" w:rsidRDefault="00000000">
      <w:pPr>
        <w:spacing w:line="334" w:lineRule="auto"/>
        <w:jc w:val="both"/>
        <w:rPr>
          <w:rFonts w:ascii="Calibri" w:eastAsia="Calibri" w:hAnsi="Calibri" w:cs="Calibri"/>
          <w:sz w:val="22"/>
        </w:rPr>
      </w:pPr>
      <w:r>
        <w:rPr>
          <w:rFonts w:ascii="Calibri" w:eastAsia="Calibri" w:hAnsi="Calibri" w:cs="Calibri"/>
          <w:sz w:val="22"/>
        </w:rPr>
        <w:t xml:space="preserve">NN is revising its guidance ranges upward in several areas.  </w:t>
      </w:r>
    </w:p>
    <w:p w14:paraId="36F40734" w14:textId="77777777" w:rsidR="002D2BA8" w:rsidRDefault="002D2BA8">
      <w:pPr>
        <w:spacing w:line="276" w:lineRule="auto"/>
        <w:rPr>
          <w:rFonts w:ascii="Arial" w:eastAsia="Arial" w:hAnsi="Arial" w:cs="Arial"/>
        </w:rPr>
      </w:pPr>
    </w:p>
    <w:p w14:paraId="4AC52ADC" w14:textId="77777777" w:rsidR="002D2BA8" w:rsidRDefault="00000000">
      <w:pPr>
        <w:numPr>
          <w:ilvl w:val="0"/>
          <w:numId w:val="34"/>
        </w:numPr>
        <w:spacing w:line="334" w:lineRule="auto"/>
        <w:jc w:val="both"/>
        <w:rPr>
          <w:rFonts w:ascii="Calibri" w:eastAsia="Calibri" w:hAnsi="Calibri" w:cs="Calibri"/>
          <w:color w:val="000000"/>
        </w:rPr>
      </w:pPr>
      <w:r>
        <w:rPr>
          <w:rFonts w:ascii="Calibri" w:eastAsia="Calibri" w:hAnsi="Calibri" w:cs="Calibri"/>
          <w:color w:val="000000"/>
          <w:sz w:val="22"/>
        </w:rPr>
        <w:t>Net sales are expected to range between $480 to $500 million</w:t>
      </w:r>
    </w:p>
    <w:p w14:paraId="090A1304" w14:textId="77777777" w:rsidR="002D2BA8" w:rsidRDefault="00000000">
      <w:pPr>
        <w:numPr>
          <w:ilvl w:val="1"/>
          <w:numId w:val="35"/>
        </w:numPr>
        <w:spacing w:line="334" w:lineRule="auto"/>
        <w:jc w:val="both"/>
        <w:rPr>
          <w:rFonts w:ascii="Calibri" w:eastAsia="Calibri" w:hAnsi="Calibri" w:cs="Calibri"/>
          <w:color w:val="000000"/>
        </w:rPr>
      </w:pPr>
      <w:r>
        <w:rPr>
          <w:rFonts w:ascii="Calibri" w:eastAsia="Calibri" w:hAnsi="Calibri" w:cs="Calibri"/>
          <w:color w:val="000000"/>
          <w:sz w:val="22"/>
        </w:rPr>
        <w:t>This reflects a $68 million improvement over 2025, or 16% growth year-over-year at the midpoint.</w:t>
      </w:r>
    </w:p>
    <w:p w14:paraId="628832CE" w14:textId="77777777" w:rsidR="002D2BA8" w:rsidRDefault="00000000">
      <w:pPr>
        <w:numPr>
          <w:ilvl w:val="0"/>
          <w:numId w:val="36"/>
        </w:numPr>
        <w:spacing w:line="334" w:lineRule="auto"/>
        <w:jc w:val="both"/>
        <w:rPr>
          <w:rFonts w:ascii="Calibri" w:eastAsia="Calibri" w:hAnsi="Calibri" w:cs="Calibri"/>
          <w:color w:val="000000"/>
        </w:rPr>
      </w:pPr>
      <w:r>
        <w:rPr>
          <w:rFonts w:ascii="Calibri" w:eastAsia="Calibri" w:hAnsi="Calibri" w:cs="Calibri"/>
          <w:color w:val="000000"/>
          <w:sz w:val="22"/>
        </w:rPr>
        <w:t>Adjusted EBITDA is expected to range between $64 and $68 million.</w:t>
      </w:r>
    </w:p>
    <w:p w14:paraId="1E11E513" w14:textId="77777777" w:rsidR="002D2BA8" w:rsidRDefault="00000000">
      <w:pPr>
        <w:numPr>
          <w:ilvl w:val="1"/>
          <w:numId w:val="37"/>
        </w:numPr>
        <w:spacing w:line="334" w:lineRule="auto"/>
        <w:jc w:val="both"/>
        <w:rPr>
          <w:rFonts w:ascii="Calibri" w:eastAsia="Calibri" w:hAnsi="Calibri" w:cs="Calibri"/>
          <w:color w:val="000000"/>
          <w:sz w:val="22"/>
        </w:rPr>
      </w:pPr>
      <w:r>
        <w:rPr>
          <w:rFonts w:ascii="Calibri" w:eastAsia="Calibri" w:hAnsi="Calibri" w:cs="Calibri"/>
          <w:color w:val="000000"/>
          <w:sz w:val="22"/>
        </w:rPr>
        <w:t>This reflects a $17 million improvement over 2025, or 35% growth year-over-year at the midpoint.</w:t>
      </w:r>
    </w:p>
    <w:p w14:paraId="2F8DD462" w14:textId="77777777" w:rsidR="002D2BA8" w:rsidRDefault="00000000">
      <w:pPr>
        <w:numPr>
          <w:ilvl w:val="0"/>
          <w:numId w:val="38"/>
        </w:numPr>
        <w:spacing w:line="334" w:lineRule="auto"/>
        <w:jc w:val="both"/>
        <w:rPr>
          <w:rFonts w:ascii="Calibri" w:eastAsia="Calibri" w:hAnsi="Calibri" w:cs="Calibri"/>
          <w:color w:val="000000"/>
          <w:sz w:val="22"/>
        </w:rPr>
      </w:pPr>
      <w:r>
        <w:rPr>
          <w:rFonts w:ascii="Calibri" w:eastAsia="Calibri" w:hAnsi="Calibri" w:cs="Calibri"/>
          <w:color w:val="000000"/>
          <w:sz w:val="22"/>
        </w:rPr>
        <w:t>New business wins are expected to range between $110 to $130 million.</w:t>
      </w:r>
    </w:p>
    <w:p w14:paraId="6F197C34" w14:textId="77777777" w:rsidR="002D2BA8" w:rsidRDefault="00000000">
      <w:pPr>
        <w:numPr>
          <w:ilvl w:val="1"/>
          <w:numId w:val="39"/>
        </w:numPr>
        <w:spacing w:line="334" w:lineRule="auto"/>
        <w:jc w:val="both"/>
        <w:rPr>
          <w:rFonts w:ascii="Calibri" w:eastAsia="Calibri" w:hAnsi="Calibri" w:cs="Calibri"/>
          <w:color w:val="000000"/>
          <w:sz w:val="22"/>
        </w:rPr>
      </w:pPr>
      <w:r>
        <w:rPr>
          <w:rFonts w:ascii="Calibri" w:eastAsia="Calibri" w:hAnsi="Calibri" w:cs="Calibri"/>
          <w:color w:val="000000"/>
          <w:sz w:val="22"/>
        </w:rPr>
        <w:t>This reflects a $50 million improvement over 2025, or 71% growth year-over-year at the midpoint.</w:t>
      </w:r>
    </w:p>
    <w:p w14:paraId="3FBED778" w14:textId="77777777" w:rsidR="002D2BA8" w:rsidRDefault="002D2BA8">
      <w:pPr>
        <w:spacing w:line="334" w:lineRule="auto"/>
        <w:jc w:val="both"/>
        <w:rPr>
          <w:rFonts w:ascii="Calibri" w:eastAsia="Calibri" w:hAnsi="Calibri" w:cs="Calibri"/>
          <w:sz w:val="22"/>
        </w:rPr>
      </w:pPr>
    </w:p>
    <w:p w14:paraId="175CE4BF" w14:textId="77777777" w:rsidR="002D2BA8" w:rsidRDefault="00000000">
      <w:pPr>
        <w:spacing w:line="276" w:lineRule="auto"/>
        <w:jc w:val="both"/>
        <w:rPr>
          <w:color w:val="000000"/>
          <w:highlight w:val="white"/>
        </w:rPr>
      </w:pPr>
      <w:r>
        <w:rPr>
          <w:rFonts w:ascii="Calibri" w:eastAsia="Calibri" w:hAnsi="Calibri" w:cs="Calibri"/>
          <w:color w:val="000000"/>
          <w:sz w:val="22"/>
          <w:highlight w:val="white"/>
        </w:rPr>
        <w:t>Chris Bohnert, Senior Vice President and Chief Financial Officer, commented, “Given the strength of our results year to date and the continued momentum in our targeted growth markets, we are again raising our full-year 2026 guidance across our key metrics. As we look ahead to the final quarter of 2026 and into 2027, our outlook reflects continued profitable growth and keeps us well on track to maintain pace with our 2029 financial goals. Our new capital structure enables NN to enter 2027 with a stronger balance sheet and greater financial flexibility to invest in our growth.”</w:t>
      </w:r>
      <w:r>
        <w:t xml:space="preserve">  </w:t>
      </w:r>
    </w:p>
    <w:p w14:paraId="61C0382B" w14:textId="77777777" w:rsidR="002D2BA8" w:rsidRDefault="002D2BA8">
      <w:pPr>
        <w:spacing w:line="276" w:lineRule="auto"/>
        <w:rPr>
          <w:rFonts w:ascii="Arial" w:eastAsia="Arial" w:hAnsi="Arial" w:cs="Arial"/>
        </w:rPr>
      </w:pPr>
    </w:p>
    <w:p w14:paraId="2637C016" w14:textId="77777777" w:rsidR="002D2BA8" w:rsidRDefault="002D2BA8">
      <w:pPr>
        <w:spacing w:line="276" w:lineRule="auto"/>
        <w:rPr>
          <w:rFonts w:ascii="Arial" w:eastAsia="Arial" w:hAnsi="Arial" w:cs="Arial"/>
          <w:b/>
          <w:color w:val="000000"/>
          <w:highlight w:val="yellow"/>
          <w:u w:val="single"/>
        </w:rPr>
      </w:pPr>
    </w:p>
    <w:p w14:paraId="43D0C623" w14:textId="77777777" w:rsidR="002D2BA8" w:rsidRDefault="002D2BA8">
      <w:pPr>
        <w:spacing w:line="276" w:lineRule="auto"/>
        <w:rPr>
          <w:rFonts w:ascii="Arial" w:eastAsia="Arial" w:hAnsi="Arial" w:cs="Arial"/>
          <w:b/>
          <w:color w:val="000000"/>
          <w:highlight w:val="yellow"/>
          <w:u w:val="single"/>
        </w:rPr>
      </w:pPr>
    </w:p>
    <w:p w14:paraId="3B4E04C2" w14:textId="77777777" w:rsidR="002D2BA8" w:rsidRDefault="002D2BA8">
      <w:pPr>
        <w:spacing w:line="334" w:lineRule="auto"/>
        <w:ind w:left="720" w:hanging="360"/>
        <w:jc w:val="both"/>
        <w:rPr>
          <w:rFonts w:ascii="Calibri" w:eastAsia="Calibri" w:hAnsi="Calibri" w:cs="Calibri"/>
          <w:color w:val="000000"/>
          <w:sz w:val="22"/>
          <w:highlight w:val="white"/>
        </w:rPr>
      </w:pPr>
    </w:p>
    <w:p w14:paraId="3B194A5D" w14:textId="77777777" w:rsidR="002D2BA8" w:rsidRDefault="002D2BA8">
      <w:pPr>
        <w:spacing w:line="334" w:lineRule="auto"/>
        <w:ind w:left="720" w:hanging="360"/>
        <w:jc w:val="both"/>
        <w:rPr>
          <w:rFonts w:ascii="Calibri" w:eastAsia="Calibri" w:hAnsi="Calibri" w:cs="Calibri"/>
          <w:color w:val="000000"/>
          <w:highlight w:val="white"/>
        </w:rPr>
      </w:pPr>
    </w:p>
    <w:p w14:paraId="54469AFD" w14:textId="77777777" w:rsidR="002D2BA8" w:rsidRDefault="002D2BA8">
      <w:pPr>
        <w:spacing w:line="334" w:lineRule="auto"/>
        <w:ind w:left="720" w:hanging="360"/>
        <w:jc w:val="both"/>
        <w:rPr>
          <w:rFonts w:ascii="Calibri" w:eastAsia="Calibri" w:hAnsi="Calibri" w:cs="Calibri"/>
        </w:rPr>
      </w:pPr>
    </w:p>
    <w:p w14:paraId="33B4C782" w14:textId="77777777" w:rsidR="002D2BA8" w:rsidRDefault="002D2BA8">
      <w:pPr>
        <w:spacing w:line="276" w:lineRule="auto"/>
      </w:pPr>
    </w:p>
    <w:p w14:paraId="395699C6" w14:textId="77777777" w:rsidR="002D2BA8" w:rsidRDefault="002D2BA8">
      <w:pPr>
        <w:spacing w:line="276" w:lineRule="auto"/>
        <w:sectPr w:rsidR="002D2BA8">
          <w:type w:val="continuous"/>
          <w:pgSz w:w="12240" w:h="15840"/>
          <w:pgMar w:top="720" w:right="720" w:bottom="720" w:left="720" w:header="0" w:footer="270" w:gutter="0"/>
          <w:cols w:space="720"/>
        </w:sectPr>
      </w:pPr>
    </w:p>
    <w:p w14:paraId="4A5608B6" w14:textId="77777777" w:rsidR="002D2BA8" w:rsidRDefault="00000000">
      <w:pPr>
        <w:pStyle w:val="Heading1-wkpressrelease"/>
        <w:keepNext/>
        <w:outlineLvl w:val="0"/>
        <w:rPr>
          <w:u w:val="single"/>
        </w:rPr>
      </w:pPr>
      <w:bookmarkStart w:id="8" w:name="PR_Section7"/>
      <w:bookmarkEnd w:id="8"/>
      <w:r>
        <w:rPr>
          <w:u w:val="single"/>
        </w:rPr>
        <w:lastRenderedPageBreak/>
        <w:t>Conference Call</w:t>
      </w:r>
    </w:p>
    <w:p w14:paraId="61990867" w14:textId="77777777" w:rsidR="002D2BA8" w:rsidRDefault="00000000">
      <w:pPr>
        <w:keepLines/>
        <w:widowControl w:val="0"/>
        <w:spacing w:after="200" w:line="300" w:lineRule="auto"/>
        <w:jc w:val="both"/>
        <w:rPr>
          <w:rFonts w:ascii="Arial" w:eastAsia="Arial" w:hAnsi="Arial" w:cs="Arial"/>
          <w:color w:val="000000"/>
          <w:highlight w:val="white"/>
        </w:rPr>
      </w:pPr>
      <w:r>
        <w:rPr>
          <w:rFonts w:ascii="Calibri" w:eastAsia="Calibri" w:hAnsi="Calibri" w:cs="Calibri"/>
          <w:color w:val="000000"/>
          <w:sz w:val="22"/>
          <w:highlight w:val="white"/>
        </w:rPr>
        <w:t xml:space="preserve">NN will discuss its results during its quarterly investor conference call on </w:t>
      </w:r>
      <w:r>
        <w:rPr>
          <w:rFonts w:ascii="Calibri" w:eastAsia="Calibri" w:hAnsi="Calibri" w:cs="Calibri"/>
          <w:sz w:val="22"/>
        </w:rPr>
        <w:t>October 29, 2026</w:t>
      </w:r>
      <w:r>
        <w:rPr>
          <w:rFonts w:ascii="Calibri" w:eastAsia="Calibri" w:hAnsi="Calibri" w:cs="Calibri"/>
          <w:color w:val="000000"/>
          <w:sz w:val="22"/>
          <w:highlight w:val="white"/>
        </w:rPr>
        <w:t>, at 9 a.m. ET.  The call and supplemental presentation may be accessed via NN's website, www.nninc.com. The conference call can also be accessed by dialing (833) 461-5787 (domestic) or (585) 542-9983 (international) and entering Conference ID number 100337183. For those who are unavailable to listen to the live broadcast, a replay will be available shortly after the call.</w:t>
      </w:r>
    </w:p>
    <w:p w14:paraId="46E452E6" w14:textId="77777777" w:rsidR="002D2BA8" w:rsidRDefault="00000000">
      <w:pPr>
        <w:spacing w:after="200"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NN discloses in this press release the non-GAAP financial measures of adjusted gross margin, adjusted gross margin %, adjusted income from operations, adjusted EBITDA, adjusted EBITDA margin, adjusted net income (loss), and adjusted net income (loss) per diluted common share. Each of these non-GAAP financial measures provides supplementary information about the impacts of acquisition, divestiture and integration related expenses, foreign-exchange impacts on inter-company loans, reorganizational and impairment charges.</w:t>
      </w:r>
    </w:p>
    <w:p w14:paraId="404D2895" w14:textId="77777777" w:rsidR="002D2BA8" w:rsidRDefault="00000000">
      <w:pPr>
        <w:spacing w:after="200" w:line="300" w:lineRule="auto"/>
        <w:jc w:val="both"/>
        <w:rPr>
          <w:rFonts w:ascii="Calibri" w:eastAsia="Calibri" w:hAnsi="Calibri" w:cs="Calibri"/>
          <w:color w:val="000000"/>
          <w:sz w:val="22"/>
          <w:highlight w:val="white"/>
        </w:rPr>
      </w:pPr>
      <w:r>
        <w:rPr>
          <w:rFonts w:ascii="Calibri" w:eastAsia="Calibri" w:hAnsi="Calibri" w:cs="Calibri"/>
          <w:color w:val="000000"/>
          <w:sz w:val="22"/>
          <w:highlight w:val="white"/>
        </w:rPr>
        <w:t xml:space="preserve">The financial tables found later in this press release include a reconciliation of adjusted gross margin, adjusted gross margin %, adjusted income from operations, adjusted operating margin, adjusted EBITDA, adjusted EBITDA margin, adjusted net income (loss), and adjusted net income (loss) per diluted common share to the U.S. GAAP financial measures of gross margin, income (loss) from operations, net loss, net loss per diluted common share. </w:t>
      </w:r>
    </w:p>
    <w:p w14:paraId="6B1AAC99" w14:textId="77777777" w:rsidR="002D2BA8" w:rsidRDefault="002D2BA8">
      <w:pPr>
        <w:spacing w:after="200" w:line="300" w:lineRule="auto"/>
        <w:jc w:val="both"/>
        <w:sectPr w:rsidR="002D2BA8">
          <w:pgSz w:w="12240" w:h="15840"/>
          <w:pgMar w:top="720" w:right="720" w:bottom="720" w:left="720" w:header="0" w:footer="270" w:gutter="0"/>
          <w:cols w:space="720"/>
        </w:sectPr>
      </w:pPr>
    </w:p>
    <w:p w14:paraId="795C6CEE" w14:textId="77777777" w:rsidR="002D2BA8" w:rsidRDefault="00000000">
      <w:pPr>
        <w:pStyle w:val="Heading1-wkpressrelease"/>
        <w:keepNext/>
        <w:outlineLvl w:val="0"/>
        <w:rPr>
          <w:u w:val="single"/>
        </w:rPr>
      </w:pPr>
      <w:bookmarkStart w:id="9" w:name="PR_Section8"/>
      <w:bookmarkEnd w:id="9"/>
      <w:r>
        <w:rPr>
          <w:highlight w:val="white"/>
          <w:u w:val="single"/>
        </w:rPr>
        <w:lastRenderedPageBreak/>
        <w:t>About NN, Inc</w:t>
      </w:r>
      <w:r>
        <w:rPr>
          <w:highlight w:val="white"/>
        </w:rPr>
        <w:t>.</w:t>
      </w:r>
    </w:p>
    <w:p w14:paraId="69CBD055" w14:textId="77777777" w:rsidR="002D2BA8" w:rsidRDefault="00000000">
      <w:pPr>
        <w:keepLines/>
        <w:widowControl w:val="0"/>
        <w:spacing w:line="276" w:lineRule="auto"/>
        <w:jc w:val="both"/>
        <w:rPr>
          <w:rFonts w:ascii="Calibri" w:eastAsia="Calibri" w:hAnsi="Calibri" w:cs="Calibri"/>
          <w:sz w:val="22"/>
        </w:rPr>
      </w:pPr>
      <w:r>
        <w:rPr>
          <w:rFonts w:ascii="Calibri" w:eastAsia="Calibri" w:hAnsi="Calibri" w:cs="Calibri"/>
          <w:sz w:val="22"/>
        </w:rPr>
        <w:t>NN, Inc. (NASDAQ: NNBR) is an entrepreneurial manufacturing company specializing in manufacturing micron-tolerance precision metal componentry for high-growth end markets, especially Data Center, Electric Grid, Medical, Defense, and High-Value Vehicle systems. Founded in 1980, NN serves over 700 customers on 4 continents through its 2,700 person workforce operating out of 27 global plants. This footprint enables rapid innovation and globally scaled solutions. For more information, visit nninc.com.</w:t>
      </w:r>
    </w:p>
    <w:p w14:paraId="4B04400B" w14:textId="77777777" w:rsidR="002D2BA8" w:rsidRDefault="002D2BA8">
      <w:pPr>
        <w:keepLines/>
        <w:widowControl w:val="0"/>
        <w:spacing w:line="276" w:lineRule="auto"/>
        <w:jc w:val="both"/>
        <w:rPr>
          <w:rFonts w:ascii="Calibri" w:eastAsia="Calibri" w:hAnsi="Calibri" w:cs="Calibri"/>
          <w:sz w:val="22"/>
        </w:rPr>
      </w:pPr>
    </w:p>
    <w:p w14:paraId="7D19C6CD" w14:textId="77777777" w:rsidR="002D2BA8" w:rsidRDefault="00000000">
      <w:pPr>
        <w:spacing w:line="276" w:lineRule="auto"/>
        <w:jc w:val="both"/>
        <w:rPr>
          <w:rFonts w:ascii="Calibri" w:eastAsia="Calibri" w:hAnsi="Calibri" w:cs="Calibri"/>
          <w:sz w:val="22"/>
        </w:rPr>
      </w:pPr>
      <w:r>
        <w:rPr>
          <w:rFonts w:ascii="Calibri" w:eastAsia="Calibri" w:hAnsi="Calibri" w:cs="Calibri"/>
          <w:i/>
          <w:sz w:val="22"/>
        </w:rPr>
        <w:t>This press release may contain forward-looking statements regarding our business, operations, and financial performance. Such statements are based on current expectations and assumptions that are subject to a number of risks and uncertainties. Actual results could differ materially. Please refer to our most recently filed Form 10-K and our Form 10-Q for the period following that Form 10-K, including the risk factors described therein. We undertake no obligation to update any forward-looking statement, except as required by law. Given these risks and uncertainties, investors are cautioned not to place undue reliance on such forward-looking statements.</w:t>
      </w:r>
    </w:p>
    <w:p w14:paraId="60EC9A63" w14:textId="77777777" w:rsidR="002D2BA8" w:rsidRDefault="002D2BA8">
      <w:pPr>
        <w:spacing w:line="288" w:lineRule="auto"/>
        <w:rPr>
          <w:rFonts w:ascii="Calibri" w:eastAsia="Calibri" w:hAnsi="Calibri" w:cs="Calibri"/>
          <w:i/>
          <w:sz w:val="18"/>
        </w:rPr>
      </w:pPr>
    </w:p>
    <w:p w14:paraId="6FEBA1CD" w14:textId="77777777" w:rsidR="002D2BA8" w:rsidRDefault="00000000">
      <w:pPr>
        <w:spacing w:line="276" w:lineRule="auto"/>
        <w:rPr>
          <w:rFonts w:ascii="Calibri" w:eastAsia="Calibri" w:hAnsi="Calibri" w:cs="Calibri"/>
          <w:b/>
          <w:sz w:val="22"/>
        </w:rPr>
      </w:pPr>
      <w:r>
        <w:rPr>
          <w:rFonts w:ascii="Calibri" w:eastAsia="Calibri" w:hAnsi="Calibri" w:cs="Calibri"/>
          <w:b/>
          <w:sz w:val="22"/>
        </w:rPr>
        <w:t xml:space="preserve">Investor &amp; Media Contacts: </w:t>
      </w:r>
    </w:p>
    <w:p w14:paraId="3DAB2D82" w14:textId="77777777" w:rsidR="002D2BA8" w:rsidRDefault="00000000">
      <w:pPr>
        <w:spacing w:line="288" w:lineRule="auto"/>
        <w:rPr>
          <w:rFonts w:ascii="Calibri" w:eastAsia="Calibri" w:hAnsi="Calibri" w:cs="Calibri"/>
          <w:sz w:val="22"/>
        </w:rPr>
      </w:pPr>
      <w:r>
        <w:rPr>
          <w:rFonts w:ascii="Calibri" w:eastAsia="Calibri" w:hAnsi="Calibri" w:cs="Calibri"/>
          <w:sz w:val="22"/>
        </w:rPr>
        <w:t xml:space="preserve">Joseph Caminiti </w:t>
      </w:r>
    </w:p>
    <w:p w14:paraId="6AFDADC3" w14:textId="77777777" w:rsidR="002D2BA8" w:rsidRDefault="00000000">
      <w:pPr>
        <w:spacing w:line="288" w:lineRule="auto"/>
        <w:rPr>
          <w:rFonts w:ascii="Calibri" w:eastAsia="Calibri" w:hAnsi="Calibri" w:cs="Calibri"/>
          <w:sz w:val="22"/>
        </w:rPr>
      </w:pPr>
      <w:r>
        <w:rPr>
          <w:rFonts w:ascii="Calibri" w:eastAsia="Calibri" w:hAnsi="Calibri" w:cs="Calibri"/>
          <w:sz w:val="22"/>
        </w:rPr>
        <w:t>NNBR@alpha-ir.com</w:t>
      </w:r>
    </w:p>
    <w:p w14:paraId="2100145E" w14:textId="77777777" w:rsidR="002D2BA8" w:rsidRDefault="00000000">
      <w:pPr>
        <w:spacing w:line="288" w:lineRule="auto"/>
        <w:rPr>
          <w:rFonts w:ascii="Calibri" w:eastAsia="Calibri" w:hAnsi="Calibri" w:cs="Calibri"/>
          <w:sz w:val="22"/>
        </w:rPr>
      </w:pPr>
      <w:r>
        <w:rPr>
          <w:rFonts w:ascii="Calibri" w:eastAsia="Calibri" w:hAnsi="Calibri" w:cs="Calibri"/>
          <w:sz w:val="22"/>
        </w:rPr>
        <w:t>312-445-2870</w:t>
      </w:r>
    </w:p>
    <w:p w14:paraId="1B1A1DD0" w14:textId="77777777" w:rsidR="002D2BA8" w:rsidRDefault="002D2BA8">
      <w:pPr>
        <w:spacing w:line="288" w:lineRule="auto"/>
        <w:rPr>
          <w:rFonts w:ascii="Calibri" w:eastAsia="Calibri" w:hAnsi="Calibri" w:cs="Calibri"/>
          <w:sz w:val="22"/>
        </w:rPr>
      </w:pPr>
    </w:p>
    <w:p w14:paraId="53F668DD" w14:textId="77777777" w:rsidR="002D2BA8" w:rsidRDefault="00000000">
      <w:pPr>
        <w:spacing w:line="288" w:lineRule="auto"/>
        <w:jc w:val="center"/>
        <w:rPr>
          <w:rFonts w:ascii="Calibri" w:eastAsia="Calibri" w:hAnsi="Calibri" w:cs="Calibri"/>
          <w:i/>
          <w:sz w:val="22"/>
        </w:rPr>
      </w:pPr>
      <w:r>
        <w:rPr>
          <w:rFonts w:ascii="Calibri" w:eastAsia="Calibri" w:hAnsi="Calibri" w:cs="Calibri"/>
          <w:i/>
          <w:sz w:val="22"/>
        </w:rPr>
        <w:t>Financial Tables Follow</w:t>
      </w:r>
    </w:p>
    <w:p w14:paraId="2F21B7E2" w14:textId="77777777" w:rsidR="002D2BA8" w:rsidRDefault="002D2BA8">
      <w:pPr>
        <w:spacing w:line="288" w:lineRule="auto"/>
        <w:jc w:val="center"/>
        <w:sectPr w:rsidR="002D2BA8">
          <w:pgSz w:w="12240" w:h="15840"/>
          <w:pgMar w:top="720" w:right="720" w:bottom="720" w:left="720" w:header="0" w:footer="270" w:gutter="0"/>
          <w:cols w:space="720"/>
        </w:sectPr>
      </w:pPr>
    </w:p>
    <w:p w14:paraId="3B982B86" w14:textId="77777777" w:rsidR="002D2BA8" w:rsidRDefault="00000000">
      <w:pPr>
        <w:pStyle w:val="Heading2-wkpressrelease"/>
        <w:outlineLvl w:val="0"/>
      </w:pPr>
      <w:bookmarkStart w:id="10" w:name="PR_Section9"/>
      <w:bookmarkEnd w:id="10"/>
      <w:r>
        <w:lastRenderedPageBreak/>
        <w:t>NN, Inc.</w:t>
      </w:r>
    </w:p>
    <w:p w14:paraId="57CA8606" w14:textId="77777777" w:rsidR="002D2BA8" w:rsidRDefault="00000000">
      <w:pPr>
        <w:pStyle w:val="Heading2-wkpressrelease"/>
      </w:pPr>
      <w:r>
        <w:t xml:space="preserve">Condensed Consolidated Statements of Operations and Comprehensive Income (Loss) </w:t>
      </w:r>
    </w:p>
    <w:p w14:paraId="0F8485ED" w14:textId="77777777" w:rsidR="002D2BA8" w:rsidRDefault="00000000">
      <w:pPr>
        <w:pStyle w:val="Heading2-wkpressrelease"/>
      </w:pPr>
      <w:r>
        <w:t>(Unaudited)</w:t>
      </w:r>
    </w:p>
    <w:tbl>
      <w:tblPr>
        <w:tblStyle w:val="TableNormal0"/>
        <w:tblW w:w="10800" w:type="dxa"/>
        <w:tblInd w:w="0" w:type="dxa"/>
        <w:tblLayout w:type="fixed"/>
        <w:tblCellMar>
          <w:top w:w="0" w:type="dxa"/>
          <w:left w:w="0" w:type="dxa"/>
          <w:bottom w:w="0" w:type="dxa"/>
          <w:right w:w="0" w:type="dxa"/>
        </w:tblCellMar>
        <w:tblLook w:val="04A0" w:firstRow="1" w:lastRow="0" w:firstColumn="1" w:lastColumn="0" w:noHBand="0" w:noVBand="1"/>
      </w:tblPr>
      <w:tblGrid>
        <w:gridCol w:w="5775"/>
        <w:gridCol w:w="1200"/>
        <w:gridCol w:w="75"/>
        <w:gridCol w:w="1200"/>
        <w:gridCol w:w="75"/>
        <w:gridCol w:w="1200"/>
        <w:gridCol w:w="75"/>
        <w:gridCol w:w="1200"/>
      </w:tblGrid>
      <w:tr w:rsidR="002D2BA8" w14:paraId="55C93949" w14:textId="77777777">
        <w:tblPrEx>
          <w:tblCellMar>
            <w:top w:w="0" w:type="dxa"/>
            <w:left w:w="0" w:type="dxa"/>
            <w:bottom w:w="0" w:type="dxa"/>
            <w:right w:w="0" w:type="dxa"/>
          </w:tblCellMar>
        </w:tblPrEx>
        <w:tc>
          <w:tcPr>
            <w:tcW w:w="5775" w:type="dxa"/>
            <w:tcBorders>
              <w:top w:val="nil"/>
              <w:left w:val="nil"/>
              <w:bottom w:val="nil"/>
              <w:right w:val="nil"/>
            </w:tcBorders>
            <w:tcMar>
              <w:top w:w="0" w:type="dxa"/>
              <w:left w:w="0" w:type="dxa"/>
              <w:bottom w:w="0" w:type="dxa"/>
              <w:right w:w="0" w:type="dxa"/>
            </w:tcMar>
            <w:vAlign w:val="bottom"/>
          </w:tcPr>
          <w:p w14:paraId="6A127E3B" w14:textId="77777777" w:rsidR="002D2BA8" w:rsidRDefault="002D2BA8">
            <w:pPr>
              <w:keepNext/>
              <w:rPr>
                <w:sz w:val="16"/>
              </w:rPr>
            </w:pPr>
          </w:p>
        </w:tc>
        <w:tc>
          <w:tcPr>
            <w:tcW w:w="2475" w:type="dxa"/>
            <w:gridSpan w:val="3"/>
            <w:tcBorders>
              <w:top w:val="nil"/>
              <w:left w:val="nil"/>
              <w:bottom w:val="single" w:sz="8" w:space="0" w:color="000000"/>
              <w:right w:val="nil"/>
            </w:tcBorders>
            <w:tcMar>
              <w:top w:w="0" w:type="dxa"/>
              <w:left w:w="53" w:type="dxa"/>
              <w:bottom w:w="0" w:type="dxa"/>
              <w:right w:w="53" w:type="dxa"/>
            </w:tcMar>
            <w:vAlign w:val="bottom"/>
          </w:tcPr>
          <w:p w14:paraId="628192EB" w14:textId="77777777" w:rsidR="002D2BA8" w:rsidRDefault="00000000">
            <w:pPr>
              <w:keepNext/>
              <w:spacing w:before="65"/>
              <w:jc w:val="center"/>
            </w:pPr>
            <w:r>
              <w:rPr>
                <w:b/>
                <w:sz w:val="16"/>
              </w:rPr>
              <w:t xml:space="preserve">Three Months Ended </w:t>
            </w:r>
          </w:p>
          <w:p w14:paraId="1FEE3A62" w14:textId="77777777" w:rsidR="002D2BA8" w:rsidRDefault="00000000">
            <w:pPr>
              <w:spacing w:after="20"/>
              <w:jc w:val="center"/>
            </w:pPr>
            <w:r>
              <w:rPr>
                <w:b/>
                <w:sz w:val="16"/>
              </w:rPr>
              <w:t>September 30,</w:t>
            </w:r>
          </w:p>
        </w:tc>
        <w:tc>
          <w:tcPr>
            <w:tcW w:w="75" w:type="dxa"/>
            <w:tcBorders>
              <w:top w:val="nil"/>
              <w:left w:val="nil"/>
              <w:bottom w:val="nil"/>
              <w:right w:val="nil"/>
            </w:tcBorders>
            <w:tcMar>
              <w:top w:w="0" w:type="dxa"/>
              <w:left w:w="0" w:type="dxa"/>
              <w:bottom w:w="0" w:type="dxa"/>
              <w:right w:w="0" w:type="dxa"/>
            </w:tcMar>
            <w:vAlign w:val="bottom"/>
          </w:tcPr>
          <w:p w14:paraId="1142827E" w14:textId="77777777" w:rsidR="002D2BA8" w:rsidRDefault="002D2BA8">
            <w:pPr>
              <w:keepNext/>
              <w:rPr>
                <w:sz w:val="16"/>
              </w:rPr>
            </w:pPr>
          </w:p>
        </w:tc>
        <w:tc>
          <w:tcPr>
            <w:tcW w:w="2475" w:type="dxa"/>
            <w:gridSpan w:val="3"/>
            <w:tcBorders>
              <w:top w:val="nil"/>
              <w:left w:val="nil"/>
              <w:bottom w:val="single" w:sz="8" w:space="0" w:color="000000"/>
              <w:right w:val="nil"/>
            </w:tcBorders>
            <w:tcMar>
              <w:top w:w="0" w:type="dxa"/>
              <w:left w:w="53" w:type="dxa"/>
              <w:bottom w:w="0" w:type="dxa"/>
              <w:right w:w="53" w:type="dxa"/>
            </w:tcMar>
            <w:vAlign w:val="bottom"/>
          </w:tcPr>
          <w:p w14:paraId="3F94DACA" w14:textId="77777777" w:rsidR="002D2BA8" w:rsidRDefault="00000000">
            <w:pPr>
              <w:keepNext/>
              <w:spacing w:before="65"/>
              <w:jc w:val="center"/>
            </w:pPr>
            <w:r>
              <w:rPr>
                <w:b/>
                <w:sz w:val="16"/>
              </w:rPr>
              <w:t xml:space="preserve">Nine Months Ended </w:t>
            </w:r>
          </w:p>
          <w:p w14:paraId="4C9A4801" w14:textId="77777777" w:rsidR="002D2BA8" w:rsidRDefault="00000000">
            <w:pPr>
              <w:spacing w:after="20"/>
              <w:jc w:val="center"/>
            </w:pPr>
            <w:r>
              <w:rPr>
                <w:b/>
                <w:sz w:val="16"/>
              </w:rPr>
              <w:t>September 30,</w:t>
            </w:r>
          </w:p>
        </w:tc>
      </w:tr>
      <w:tr w:rsidR="002D2BA8" w14:paraId="7E88F004" w14:textId="77777777">
        <w:tblPrEx>
          <w:tblCellMar>
            <w:top w:w="0" w:type="dxa"/>
            <w:left w:w="0" w:type="dxa"/>
            <w:bottom w:w="0" w:type="dxa"/>
            <w:right w:w="0" w:type="dxa"/>
          </w:tblCellMar>
        </w:tblPrEx>
        <w:tc>
          <w:tcPr>
            <w:tcW w:w="5775" w:type="dxa"/>
            <w:tcBorders>
              <w:top w:val="nil"/>
              <w:left w:val="nil"/>
              <w:bottom w:val="nil"/>
              <w:right w:val="nil"/>
            </w:tcBorders>
            <w:tcMar>
              <w:top w:w="0" w:type="dxa"/>
              <w:left w:w="53" w:type="dxa"/>
              <w:bottom w:w="0" w:type="dxa"/>
              <w:right w:w="53" w:type="dxa"/>
            </w:tcMar>
            <w:vAlign w:val="bottom"/>
          </w:tcPr>
          <w:p w14:paraId="23A78714" w14:textId="77777777" w:rsidR="002D2BA8" w:rsidRDefault="00000000">
            <w:pPr>
              <w:keepNext/>
              <w:spacing w:before="45" w:after="20"/>
            </w:pPr>
            <w:r>
              <w:rPr>
                <w:b/>
                <w:i/>
                <w:sz w:val="16"/>
              </w:rPr>
              <w:t>(in thousands, except per share data)</w:t>
            </w:r>
          </w:p>
        </w:tc>
        <w:tc>
          <w:tcPr>
            <w:tcW w:w="1200" w:type="dxa"/>
            <w:tcBorders>
              <w:top w:val="nil"/>
              <w:left w:val="nil"/>
              <w:bottom w:val="single" w:sz="8" w:space="0" w:color="000000"/>
              <w:right w:val="nil"/>
            </w:tcBorders>
            <w:tcMar>
              <w:top w:w="0" w:type="dxa"/>
              <w:left w:w="53" w:type="dxa"/>
              <w:bottom w:w="0" w:type="dxa"/>
              <w:right w:w="15" w:type="dxa"/>
            </w:tcMar>
            <w:vAlign w:val="bottom"/>
          </w:tcPr>
          <w:p w14:paraId="6CF5D0C5" w14:textId="77777777" w:rsidR="002D2BA8" w:rsidRDefault="00000000">
            <w:pPr>
              <w:keepNext/>
              <w:spacing w:before="45" w:after="20"/>
              <w:jc w:val="center"/>
            </w:pPr>
            <w:r>
              <w:rPr>
                <w:b/>
                <w:sz w:val="16"/>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2D5712D9" w14:textId="77777777" w:rsidR="002D2BA8" w:rsidRDefault="002D2BA8">
            <w:pPr>
              <w:keepNext/>
              <w:rPr>
                <w:sz w:val="16"/>
              </w:rPr>
            </w:pP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007ADD49" w14:textId="77777777" w:rsidR="002D2BA8" w:rsidRDefault="00000000">
            <w:pPr>
              <w:keepNext/>
              <w:spacing w:before="45" w:after="20"/>
              <w:jc w:val="center"/>
            </w:pPr>
            <w:r>
              <w:rPr>
                <w:b/>
                <w:sz w:val="16"/>
              </w:rPr>
              <w:t>2025</w:t>
            </w:r>
          </w:p>
        </w:tc>
        <w:tc>
          <w:tcPr>
            <w:tcW w:w="75" w:type="dxa"/>
            <w:tcBorders>
              <w:top w:val="nil"/>
              <w:left w:val="nil"/>
              <w:bottom w:val="nil"/>
              <w:right w:val="nil"/>
            </w:tcBorders>
            <w:tcMar>
              <w:top w:w="0" w:type="dxa"/>
              <w:left w:w="0" w:type="dxa"/>
              <w:bottom w:w="0" w:type="dxa"/>
              <w:right w:w="0" w:type="dxa"/>
            </w:tcMar>
            <w:vAlign w:val="bottom"/>
          </w:tcPr>
          <w:p w14:paraId="0487F3D1" w14:textId="77777777" w:rsidR="002D2BA8" w:rsidRDefault="002D2BA8">
            <w:pPr>
              <w:keepNext/>
              <w:rPr>
                <w:sz w:val="16"/>
              </w:rPr>
            </w:pPr>
          </w:p>
        </w:tc>
        <w:tc>
          <w:tcPr>
            <w:tcW w:w="1200" w:type="dxa"/>
            <w:tcBorders>
              <w:top w:val="nil"/>
              <w:left w:val="nil"/>
              <w:bottom w:val="single" w:sz="8" w:space="0" w:color="000000"/>
              <w:right w:val="nil"/>
            </w:tcBorders>
            <w:tcMar>
              <w:top w:w="0" w:type="dxa"/>
              <w:left w:w="53" w:type="dxa"/>
              <w:bottom w:w="0" w:type="dxa"/>
              <w:right w:w="15" w:type="dxa"/>
            </w:tcMar>
            <w:vAlign w:val="bottom"/>
          </w:tcPr>
          <w:p w14:paraId="6EA1588A" w14:textId="77777777" w:rsidR="002D2BA8" w:rsidRDefault="00000000">
            <w:pPr>
              <w:keepNext/>
              <w:spacing w:before="45" w:after="20"/>
              <w:jc w:val="center"/>
            </w:pPr>
            <w:r>
              <w:rPr>
                <w:b/>
                <w:sz w:val="16"/>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3ECE93A3" w14:textId="77777777" w:rsidR="002D2BA8" w:rsidRDefault="002D2BA8">
            <w:pPr>
              <w:keepNext/>
              <w:rPr>
                <w:sz w:val="16"/>
              </w:rPr>
            </w:pP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1602A537" w14:textId="77777777" w:rsidR="002D2BA8" w:rsidRDefault="00000000">
            <w:pPr>
              <w:keepNext/>
              <w:spacing w:before="45" w:after="20"/>
              <w:jc w:val="center"/>
            </w:pPr>
            <w:r>
              <w:rPr>
                <w:b/>
                <w:sz w:val="16"/>
              </w:rPr>
              <w:t>2025</w:t>
            </w:r>
          </w:p>
        </w:tc>
      </w:tr>
      <w:tr w:rsidR="002D2BA8" w14:paraId="13752498"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666CBCC4" w14:textId="77777777" w:rsidR="002D2BA8" w:rsidRDefault="00000000">
            <w:pPr>
              <w:keepNext/>
              <w:spacing w:before="45" w:after="20"/>
              <w:ind w:left="360" w:hanging="360"/>
            </w:pPr>
            <w:r>
              <w:rPr>
                <w:sz w:val="20"/>
              </w:rPr>
              <w:t>Net sales</w:t>
            </w: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74929A05" w14:textId="77777777" w:rsidR="002D2BA8" w:rsidRDefault="00000000">
            <w:pPr>
              <w:keepNext/>
              <w:tabs>
                <w:tab w:val="left" w:pos="417"/>
                <w:tab w:val="left" w:pos="1132"/>
              </w:tabs>
              <w:spacing w:before="45" w:after="20"/>
              <w:jc w:val="right"/>
            </w:pPr>
            <w:r>
              <w:rPr>
                <w:sz w:val="20"/>
              </w:rPr>
              <w:t>$</w:t>
            </w:r>
            <w:r>
              <w:rPr>
                <w:sz w:val="20"/>
              </w:rPr>
              <w:tab/>
              <w:t>131,100</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72BA475" w14:textId="77777777" w:rsidR="002D2BA8" w:rsidRDefault="002D2BA8">
            <w:pPr>
              <w:keepNext/>
              <w:rPr>
                <w:sz w:val="20"/>
              </w:rPr>
            </w:pP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050F30C" w14:textId="77777777" w:rsidR="002D2BA8" w:rsidRDefault="00000000">
            <w:pPr>
              <w:keepNext/>
              <w:tabs>
                <w:tab w:val="left" w:pos="417"/>
                <w:tab w:val="left" w:pos="1132"/>
              </w:tabs>
              <w:spacing w:before="45" w:after="20"/>
              <w:jc w:val="right"/>
            </w:pPr>
            <w:r>
              <w:rPr>
                <w:sz w:val="20"/>
              </w:rPr>
              <w:t>$</w:t>
            </w:r>
            <w:r>
              <w:rPr>
                <w:sz w:val="20"/>
              </w:rPr>
              <w:tab/>
              <w:t>103,882</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C88E554" w14:textId="77777777" w:rsidR="002D2BA8" w:rsidRDefault="002D2BA8">
            <w:pPr>
              <w:keepNext/>
              <w:rPr>
                <w:sz w:val="20"/>
              </w:rPr>
            </w:pP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AD2BCC8" w14:textId="77777777" w:rsidR="002D2BA8" w:rsidRDefault="00000000">
            <w:pPr>
              <w:keepNext/>
              <w:tabs>
                <w:tab w:val="left" w:pos="417"/>
                <w:tab w:val="left" w:pos="1132"/>
              </w:tabs>
              <w:spacing w:before="45" w:after="20"/>
              <w:jc w:val="right"/>
            </w:pPr>
            <w:r>
              <w:rPr>
                <w:sz w:val="20"/>
              </w:rPr>
              <w:t>$</w:t>
            </w:r>
            <w:r>
              <w:rPr>
                <w:sz w:val="20"/>
              </w:rPr>
              <w:tab/>
              <w:t>378,293</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1A10265" w14:textId="77777777" w:rsidR="002D2BA8" w:rsidRDefault="002D2BA8">
            <w:pPr>
              <w:keepNext/>
              <w:rPr>
                <w:sz w:val="20"/>
              </w:rPr>
            </w:pP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8E5D04F" w14:textId="77777777" w:rsidR="002D2BA8" w:rsidRDefault="00000000">
            <w:pPr>
              <w:keepNext/>
              <w:tabs>
                <w:tab w:val="left" w:pos="417"/>
                <w:tab w:val="left" w:pos="1132"/>
              </w:tabs>
              <w:spacing w:before="45" w:after="20"/>
              <w:jc w:val="right"/>
            </w:pPr>
            <w:r>
              <w:rPr>
                <w:sz w:val="20"/>
              </w:rPr>
              <w:t>$</w:t>
            </w:r>
            <w:r>
              <w:rPr>
                <w:sz w:val="20"/>
              </w:rPr>
              <w:tab/>
              <w:t>317,492</w:t>
            </w:r>
            <w:r>
              <w:rPr>
                <w:sz w:val="20"/>
              </w:rPr>
              <w:tab/>
            </w:r>
          </w:p>
        </w:tc>
      </w:tr>
      <w:tr w:rsidR="002D2BA8" w14:paraId="74DDE63B"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1009900C" w14:textId="77777777" w:rsidR="002D2BA8" w:rsidRDefault="00000000">
            <w:pPr>
              <w:keepNext/>
              <w:spacing w:before="65" w:after="20"/>
              <w:ind w:left="360" w:hanging="360"/>
            </w:pPr>
            <w:r>
              <w:rPr>
                <w:sz w:val="20"/>
              </w:rPr>
              <w:t>Cost of sales (exclusive of depreciation and amortization shown separately below)</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9E7D202" w14:textId="77777777" w:rsidR="002D2BA8" w:rsidRDefault="00000000">
            <w:pPr>
              <w:keepNext/>
              <w:tabs>
                <w:tab w:val="left" w:pos="417"/>
                <w:tab w:val="left" w:pos="1132"/>
              </w:tabs>
              <w:spacing w:before="65" w:after="20"/>
              <w:jc w:val="right"/>
            </w:pPr>
            <w:r>
              <w:rPr>
                <w:sz w:val="20"/>
              </w:rPr>
              <w:tab/>
              <w:t>112,830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D7072AA"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DEBB8BA" w14:textId="77777777" w:rsidR="002D2BA8" w:rsidRDefault="00000000">
            <w:pPr>
              <w:keepNext/>
              <w:tabs>
                <w:tab w:val="left" w:pos="517"/>
                <w:tab w:val="left" w:pos="1132"/>
              </w:tabs>
              <w:spacing w:before="65" w:after="20"/>
              <w:jc w:val="right"/>
            </w:pPr>
            <w:r>
              <w:rPr>
                <w:sz w:val="20"/>
              </w:rPr>
              <w:tab/>
              <w:t>86,410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71A90A8"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012C7C1D" w14:textId="77777777" w:rsidR="002D2BA8" w:rsidRDefault="00000000">
            <w:pPr>
              <w:keepNext/>
              <w:tabs>
                <w:tab w:val="left" w:pos="417"/>
                <w:tab w:val="left" w:pos="1132"/>
              </w:tabs>
              <w:spacing w:before="65" w:after="20"/>
              <w:jc w:val="right"/>
            </w:pPr>
            <w:r>
              <w:rPr>
                <w:sz w:val="20"/>
              </w:rPr>
              <w:tab/>
              <w:t>318,724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2A21A69"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FDBF8A0" w14:textId="77777777" w:rsidR="002D2BA8" w:rsidRDefault="00000000">
            <w:pPr>
              <w:keepNext/>
              <w:tabs>
                <w:tab w:val="left" w:pos="417"/>
                <w:tab w:val="left" w:pos="1132"/>
              </w:tabs>
              <w:spacing w:before="65" w:after="20"/>
              <w:jc w:val="right"/>
            </w:pPr>
            <w:r>
              <w:rPr>
                <w:sz w:val="20"/>
              </w:rPr>
              <w:tab/>
              <w:t>267,755</w:t>
            </w:r>
            <w:r>
              <w:rPr>
                <w:sz w:val="20"/>
              </w:rPr>
              <w:tab/>
            </w:r>
          </w:p>
        </w:tc>
      </w:tr>
      <w:tr w:rsidR="002D2BA8" w14:paraId="2E86CCF8"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7FD64E54" w14:textId="77777777" w:rsidR="002D2BA8" w:rsidRDefault="00000000">
            <w:pPr>
              <w:keepNext/>
              <w:spacing w:before="65" w:after="20"/>
              <w:ind w:left="360" w:hanging="360"/>
            </w:pPr>
            <w:r>
              <w:rPr>
                <w:sz w:val="20"/>
              </w:rPr>
              <w:t>Selling, general, and administrative expense</w:t>
            </w: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5B87F81B" w14:textId="77777777" w:rsidR="002D2BA8" w:rsidRDefault="00000000">
            <w:pPr>
              <w:keepNext/>
              <w:tabs>
                <w:tab w:val="left" w:pos="517"/>
                <w:tab w:val="left" w:pos="1132"/>
              </w:tabs>
              <w:spacing w:before="65" w:after="20"/>
              <w:jc w:val="right"/>
            </w:pPr>
            <w:r>
              <w:rPr>
                <w:sz w:val="20"/>
              </w:rPr>
              <w:tab/>
              <w:t>13,287</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A460CF0"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3C6B0098" w14:textId="77777777" w:rsidR="002D2BA8" w:rsidRDefault="00000000">
            <w:pPr>
              <w:keepNext/>
              <w:tabs>
                <w:tab w:val="left" w:pos="517"/>
                <w:tab w:val="left" w:pos="1132"/>
              </w:tabs>
              <w:spacing w:before="65" w:after="20"/>
              <w:jc w:val="right"/>
            </w:pPr>
            <w:r>
              <w:rPr>
                <w:sz w:val="20"/>
              </w:rPr>
              <w:tab/>
              <w:t>11,059</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002A3E7"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3056C935" w14:textId="77777777" w:rsidR="002D2BA8" w:rsidRDefault="00000000">
            <w:pPr>
              <w:keepNext/>
              <w:tabs>
                <w:tab w:val="left" w:pos="517"/>
                <w:tab w:val="left" w:pos="1132"/>
              </w:tabs>
              <w:spacing w:before="65" w:after="20"/>
              <w:jc w:val="right"/>
            </w:pPr>
            <w:r>
              <w:rPr>
                <w:sz w:val="20"/>
              </w:rPr>
              <w:tab/>
              <w:t>39,151</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C71CC80"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04BF009A" w14:textId="77777777" w:rsidR="002D2BA8" w:rsidRDefault="00000000">
            <w:pPr>
              <w:keepNext/>
              <w:tabs>
                <w:tab w:val="left" w:pos="517"/>
                <w:tab w:val="left" w:pos="1132"/>
              </w:tabs>
              <w:spacing w:before="65" w:after="20"/>
              <w:jc w:val="right"/>
            </w:pPr>
            <w:r>
              <w:rPr>
                <w:sz w:val="20"/>
              </w:rPr>
              <w:tab/>
              <w:t>34,325</w:t>
            </w:r>
            <w:r>
              <w:rPr>
                <w:sz w:val="20"/>
              </w:rPr>
              <w:tab/>
            </w:r>
          </w:p>
        </w:tc>
      </w:tr>
      <w:tr w:rsidR="002D2BA8" w14:paraId="7F26A6D4"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04720257" w14:textId="77777777" w:rsidR="002D2BA8" w:rsidRDefault="00000000">
            <w:pPr>
              <w:keepNext/>
              <w:spacing w:before="65" w:after="20"/>
              <w:ind w:left="360" w:hanging="360"/>
            </w:pPr>
            <w:r>
              <w:rPr>
                <w:sz w:val="20"/>
              </w:rPr>
              <w:t>Depreciation and amortization</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24D07895" w14:textId="77777777" w:rsidR="002D2BA8" w:rsidRDefault="00000000">
            <w:pPr>
              <w:keepNext/>
              <w:tabs>
                <w:tab w:val="left" w:pos="617"/>
                <w:tab w:val="left" w:pos="1132"/>
              </w:tabs>
              <w:spacing w:before="65" w:after="20"/>
              <w:jc w:val="right"/>
            </w:pPr>
            <w:r>
              <w:rPr>
                <w:sz w:val="20"/>
              </w:rPr>
              <w:tab/>
              <w:t>9,260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CAEAFB6"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0497D32E" w14:textId="77777777" w:rsidR="002D2BA8" w:rsidRDefault="00000000">
            <w:pPr>
              <w:keepNext/>
              <w:tabs>
                <w:tab w:val="left" w:pos="617"/>
                <w:tab w:val="left" w:pos="1132"/>
              </w:tabs>
              <w:spacing w:before="65" w:after="20"/>
              <w:jc w:val="right"/>
            </w:pPr>
            <w:r>
              <w:rPr>
                <w:sz w:val="20"/>
              </w:rPr>
              <w:tab/>
              <w:t>9,064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F8D3B24"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822AD17" w14:textId="77777777" w:rsidR="002D2BA8" w:rsidRDefault="00000000">
            <w:pPr>
              <w:keepNext/>
              <w:tabs>
                <w:tab w:val="left" w:pos="517"/>
                <w:tab w:val="left" w:pos="1132"/>
              </w:tabs>
              <w:spacing w:before="65" w:after="20"/>
              <w:jc w:val="right"/>
            </w:pPr>
            <w:r>
              <w:rPr>
                <w:sz w:val="20"/>
              </w:rPr>
              <w:tab/>
              <w:t>27,844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5574377"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FC40CA9" w14:textId="77777777" w:rsidR="002D2BA8" w:rsidRDefault="00000000">
            <w:pPr>
              <w:keepNext/>
              <w:tabs>
                <w:tab w:val="left" w:pos="517"/>
                <w:tab w:val="left" w:pos="1132"/>
              </w:tabs>
              <w:spacing w:before="65" w:after="20"/>
              <w:jc w:val="right"/>
            </w:pPr>
            <w:r>
              <w:rPr>
                <w:sz w:val="20"/>
              </w:rPr>
              <w:tab/>
              <w:t>26,756</w:t>
            </w:r>
            <w:r>
              <w:rPr>
                <w:sz w:val="20"/>
              </w:rPr>
              <w:tab/>
            </w:r>
          </w:p>
        </w:tc>
      </w:tr>
      <w:tr w:rsidR="002D2BA8" w14:paraId="7D260B11"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08DB0164" w14:textId="77777777" w:rsidR="002D2BA8" w:rsidRDefault="00000000">
            <w:pPr>
              <w:keepNext/>
              <w:spacing w:before="65" w:after="20"/>
              <w:ind w:left="360" w:hanging="360"/>
            </w:pPr>
            <w:r>
              <w:rPr>
                <w:sz w:val="20"/>
              </w:rPr>
              <w:t>Other operating income, net</w:t>
            </w: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54D0FBDE" w14:textId="77777777" w:rsidR="002D2BA8" w:rsidRDefault="00000000">
            <w:pPr>
              <w:keepNext/>
              <w:tabs>
                <w:tab w:val="left" w:pos="681"/>
              </w:tabs>
              <w:spacing w:before="65" w:after="20"/>
              <w:jc w:val="right"/>
            </w:pPr>
            <w:r>
              <w:rPr>
                <w:sz w:val="20"/>
              </w:rPr>
              <w:tab/>
              <w:t>(957)</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05B69BC"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7DF43553" w14:textId="77777777" w:rsidR="002D2BA8" w:rsidRDefault="00000000">
            <w:pPr>
              <w:keepNext/>
              <w:tabs>
                <w:tab w:val="left" w:pos="681"/>
              </w:tabs>
              <w:spacing w:before="65" w:after="20"/>
              <w:jc w:val="right"/>
            </w:pPr>
            <w:r>
              <w:rPr>
                <w:sz w:val="20"/>
              </w:rPr>
              <w:tab/>
              <w:t>(404)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CAE9DE0"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71EB636D" w14:textId="77777777" w:rsidR="002D2BA8" w:rsidRDefault="00000000">
            <w:pPr>
              <w:keepNext/>
              <w:tabs>
                <w:tab w:val="left" w:pos="531"/>
              </w:tabs>
              <w:spacing w:before="65" w:after="20"/>
              <w:jc w:val="right"/>
            </w:pPr>
            <w:r>
              <w:rPr>
                <w:sz w:val="20"/>
              </w:rPr>
              <w:tab/>
              <w:t>(3,053)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E52509E"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66EBBFB2" w14:textId="77777777" w:rsidR="002D2BA8" w:rsidRDefault="00000000">
            <w:pPr>
              <w:keepNext/>
              <w:tabs>
                <w:tab w:val="left" w:pos="531"/>
              </w:tabs>
              <w:spacing w:before="65" w:after="20"/>
              <w:jc w:val="right"/>
            </w:pPr>
            <w:r>
              <w:rPr>
                <w:sz w:val="20"/>
              </w:rPr>
              <w:tab/>
              <w:t>(2,843)</w:t>
            </w:r>
          </w:p>
        </w:tc>
      </w:tr>
      <w:tr w:rsidR="002D2BA8" w14:paraId="05561F80"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37839199" w14:textId="77777777" w:rsidR="002D2BA8" w:rsidRDefault="00000000">
            <w:pPr>
              <w:keepNext/>
              <w:spacing w:before="45" w:after="20"/>
              <w:ind w:left="360" w:hanging="360"/>
            </w:pPr>
            <w:r>
              <w:rPr>
                <w:b/>
                <w:sz w:val="20"/>
              </w:rPr>
              <w:t>Loss from operations</w:t>
            </w: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4D756F53" w14:textId="77777777" w:rsidR="002D2BA8" w:rsidRDefault="00000000">
            <w:pPr>
              <w:keepNext/>
              <w:tabs>
                <w:tab w:val="left" w:pos="531"/>
              </w:tabs>
              <w:spacing w:before="45" w:after="20"/>
              <w:jc w:val="right"/>
            </w:pPr>
            <w:r>
              <w:rPr>
                <w:sz w:val="20"/>
              </w:rPr>
              <w:tab/>
              <w:t>(3,320)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D3CADB4"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0BE0911C" w14:textId="77777777" w:rsidR="002D2BA8" w:rsidRDefault="00000000">
            <w:pPr>
              <w:keepNext/>
              <w:tabs>
                <w:tab w:val="left" w:pos="531"/>
              </w:tabs>
              <w:spacing w:before="45" w:after="20"/>
              <w:jc w:val="right"/>
            </w:pPr>
            <w:r>
              <w:rPr>
                <w:sz w:val="20"/>
              </w:rPr>
              <w:tab/>
              <w:t>(2,247)</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12B93EC"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3FD699C7" w14:textId="77777777" w:rsidR="002D2BA8" w:rsidRDefault="00000000">
            <w:pPr>
              <w:keepNext/>
              <w:tabs>
                <w:tab w:val="left" w:pos="531"/>
              </w:tabs>
              <w:spacing w:before="45" w:after="20"/>
              <w:jc w:val="right"/>
            </w:pPr>
            <w:r>
              <w:rPr>
                <w:sz w:val="20"/>
              </w:rPr>
              <w:tab/>
              <w:t>(4,373)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6D6475A"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057C1C4B" w14:textId="77777777" w:rsidR="002D2BA8" w:rsidRDefault="00000000">
            <w:pPr>
              <w:keepNext/>
              <w:tabs>
                <w:tab w:val="left" w:pos="531"/>
              </w:tabs>
              <w:spacing w:before="45" w:after="20"/>
              <w:jc w:val="right"/>
            </w:pPr>
            <w:r>
              <w:rPr>
                <w:sz w:val="20"/>
              </w:rPr>
              <w:tab/>
              <w:t>(8,501)</w:t>
            </w:r>
          </w:p>
        </w:tc>
      </w:tr>
      <w:tr w:rsidR="002D2BA8" w14:paraId="12678CD0"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54031218" w14:textId="77777777" w:rsidR="002D2BA8" w:rsidRDefault="00000000">
            <w:pPr>
              <w:keepNext/>
              <w:spacing w:before="65" w:after="20"/>
              <w:ind w:left="360" w:hanging="360"/>
            </w:pPr>
            <w:r>
              <w:rPr>
                <w:sz w:val="20"/>
              </w:rPr>
              <w:t>Interest expense</w:t>
            </w: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14D9FD16" w14:textId="77777777" w:rsidR="002D2BA8" w:rsidRDefault="00000000">
            <w:pPr>
              <w:keepNext/>
              <w:tabs>
                <w:tab w:val="left" w:pos="617"/>
                <w:tab w:val="left" w:pos="1132"/>
              </w:tabs>
              <w:spacing w:before="65" w:after="20"/>
              <w:jc w:val="right"/>
            </w:pPr>
            <w:r>
              <w:rPr>
                <w:sz w:val="20"/>
              </w:rPr>
              <w:tab/>
              <w:t>5,467</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9CEEAB8"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620F5162" w14:textId="77777777" w:rsidR="002D2BA8" w:rsidRDefault="00000000">
            <w:pPr>
              <w:keepNext/>
              <w:tabs>
                <w:tab w:val="left" w:pos="617"/>
                <w:tab w:val="left" w:pos="1132"/>
              </w:tabs>
              <w:spacing w:before="65" w:after="20"/>
              <w:jc w:val="right"/>
            </w:pPr>
            <w:r>
              <w:rPr>
                <w:sz w:val="20"/>
              </w:rPr>
              <w:tab/>
              <w:t>5,666</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0B213D1"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4AAEEC07" w14:textId="77777777" w:rsidR="002D2BA8" w:rsidRDefault="00000000">
            <w:pPr>
              <w:keepNext/>
              <w:tabs>
                <w:tab w:val="left" w:pos="517"/>
                <w:tab w:val="left" w:pos="1132"/>
              </w:tabs>
              <w:spacing w:before="65" w:after="20"/>
              <w:jc w:val="right"/>
            </w:pPr>
            <w:r>
              <w:rPr>
                <w:sz w:val="20"/>
              </w:rPr>
              <w:tab/>
              <w:t>16,956</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3A19DBD"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5A2D2EC1" w14:textId="77777777" w:rsidR="002D2BA8" w:rsidRDefault="00000000">
            <w:pPr>
              <w:keepNext/>
              <w:tabs>
                <w:tab w:val="left" w:pos="517"/>
                <w:tab w:val="left" w:pos="1132"/>
              </w:tabs>
              <w:spacing w:before="65" w:after="20"/>
              <w:jc w:val="right"/>
            </w:pPr>
            <w:r>
              <w:rPr>
                <w:sz w:val="20"/>
              </w:rPr>
              <w:tab/>
              <w:t>16,517</w:t>
            </w:r>
            <w:r>
              <w:rPr>
                <w:sz w:val="20"/>
              </w:rPr>
              <w:tab/>
            </w:r>
          </w:p>
        </w:tc>
      </w:tr>
      <w:tr w:rsidR="002D2BA8" w14:paraId="4235C1FD"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2991D437" w14:textId="77777777" w:rsidR="002D2BA8" w:rsidRDefault="00000000">
            <w:pPr>
              <w:keepNext/>
              <w:spacing w:before="65" w:after="20"/>
              <w:ind w:left="360" w:hanging="360"/>
            </w:pPr>
            <w:r>
              <w:rPr>
                <w:sz w:val="20"/>
              </w:rPr>
              <w:t>Loss on extinguishment of debt</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A8714DA" w14:textId="77777777" w:rsidR="002D2BA8" w:rsidRDefault="00000000">
            <w:pPr>
              <w:keepNext/>
              <w:tabs>
                <w:tab w:val="left" w:pos="867"/>
                <w:tab w:val="left" w:pos="1132"/>
              </w:tabs>
              <w:spacing w:before="65" w:after="20"/>
              <w:jc w:val="right"/>
            </w:pPr>
            <w:r>
              <w:rPr>
                <w:sz w:val="20"/>
              </w:rPr>
              <w:tab/>
              <w:t>—</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B37C4FE"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58CF6EC" w14:textId="77777777" w:rsidR="002D2BA8" w:rsidRDefault="00000000">
            <w:pPr>
              <w:keepNext/>
              <w:tabs>
                <w:tab w:val="left" w:pos="867"/>
                <w:tab w:val="left" w:pos="1132"/>
              </w:tabs>
              <w:spacing w:before="65" w:after="20"/>
              <w:jc w:val="right"/>
            </w:pPr>
            <w:r>
              <w:rPr>
                <w:sz w:val="20"/>
              </w:rPr>
              <w:tab/>
              <w:t>—</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BE9B3D8"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0FA545E8" w14:textId="77777777" w:rsidR="002D2BA8" w:rsidRDefault="00000000">
            <w:pPr>
              <w:keepNext/>
              <w:tabs>
                <w:tab w:val="left" w:pos="867"/>
                <w:tab w:val="left" w:pos="1132"/>
              </w:tabs>
              <w:spacing w:before="65" w:after="20"/>
              <w:jc w:val="right"/>
            </w:pPr>
            <w:r>
              <w:rPr>
                <w:sz w:val="20"/>
              </w:rPr>
              <w:tab/>
              <w:t>—</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2777FFD"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D75FB47" w14:textId="77777777" w:rsidR="002D2BA8" w:rsidRDefault="00000000">
            <w:pPr>
              <w:keepNext/>
              <w:tabs>
                <w:tab w:val="left" w:pos="617"/>
                <w:tab w:val="left" w:pos="1132"/>
              </w:tabs>
              <w:spacing w:before="65" w:after="20"/>
              <w:jc w:val="right"/>
            </w:pPr>
            <w:r>
              <w:rPr>
                <w:sz w:val="20"/>
              </w:rPr>
              <w:tab/>
              <w:t>3,007</w:t>
            </w:r>
            <w:r>
              <w:rPr>
                <w:sz w:val="20"/>
              </w:rPr>
              <w:tab/>
            </w:r>
          </w:p>
        </w:tc>
      </w:tr>
      <w:tr w:rsidR="002D2BA8" w14:paraId="42FC7345"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235FCFAB" w14:textId="77777777" w:rsidR="002D2BA8" w:rsidRDefault="00000000">
            <w:pPr>
              <w:keepNext/>
              <w:spacing w:before="65" w:after="20"/>
              <w:ind w:left="360" w:hanging="360"/>
            </w:pPr>
            <w:r>
              <w:rPr>
                <w:sz w:val="20"/>
              </w:rPr>
              <w:t>Other income, net</w:t>
            </w: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2DAE94E9" w14:textId="77777777" w:rsidR="002D2BA8" w:rsidRDefault="00000000">
            <w:pPr>
              <w:keepNext/>
              <w:tabs>
                <w:tab w:val="left" w:pos="531"/>
              </w:tabs>
              <w:spacing w:before="65" w:after="20"/>
              <w:jc w:val="right"/>
            </w:pPr>
            <w:r>
              <w:rPr>
                <w:sz w:val="20"/>
              </w:rPr>
              <w:tab/>
              <w:t>(2,919)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D93748E"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3CEB311F" w14:textId="77777777" w:rsidR="002D2BA8" w:rsidRDefault="00000000">
            <w:pPr>
              <w:keepNext/>
              <w:tabs>
                <w:tab w:val="left" w:pos="781"/>
              </w:tabs>
              <w:spacing w:before="65" w:after="20"/>
              <w:jc w:val="right"/>
            </w:pPr>
            <w:r>
              <w:rPr>
                <w:sz w:val="20"/>
              </w:rPr>
              <w:tab/>
              <w:t>(70)</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5C83B52"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0D987017" w14:textId="77777777" w:rsidR="002D2BA8" w:rsidRDefault="00000000">
            <w:pPr>
              <w:keepNext/>
              <w:tabs>
                <w:tab w:val="left" w:pos="531"/>
              </w:tabs>
              <w:spacing w:before="65" w:after="20"/>
              <w:jc w:val="right"/>
            </w:pPr>
            <w:r>
              <w:rPr>
                <w:sz w:val="20"/>
              </w:rPr>
              <w:tab/>
              <w:t>(2,634)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C10D7C8"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1D32DAB1" w14:textId="77777777" w:rsidR="002D2BA8" w:rsidRDefault="00000000">
            <w:pPr>
              <w:keepNext/>
              <w:tabs>
                <w:tab w:val="left" w:pos="531"/>
              </w:tabs>
              <w:spacing w:before="65" w:after="20"/>
              <w:jc w:val="right"/>
            </w:pPr>
            <w:r>
              <w:rPr>
                <w:sz w:val="20"/>
              </w:rPr>
              <w:tab/>
              <w:t>(2,858)</w:t>
            </w:r>
          </w:p>
        </w:tc>
      </w:tr>
      <w:tr w:rsidR="002D2BA8" w14:paraId="11A45C89"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69DEF608" w14:textId="77777777" w:rsidR="002D2BA8" w:rsidRDefault="00000000">
            <w:pPr>
              <w:keepNext/>
              <w:spacing w:before="45" w:after="20"/>
              <w:ind w:left="360" w:hanging="360"/>
            </w:pPr>
            <w:r>
              <w:rPr>
                <w:sz w:val="20"/>
              </w:rPr>
              <w:t>Loss before provision for income taxes and share of net income from joint venture</w:t>
            </w: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29917430" w14:textId="77777777" w:rsidR="002D2BA8" w:rsidRDefault="00000000">
            <w:pPr>
              <w:keepNext/>
              <w:tabs>
                <w:tab w:val="left" w:pos="531"/>
              </w:tabs>
              <w:spacing w:before="45" w:after="20"/>
              <w:jc w:val="right"/>
            </w:pPr>
            <w:r>
              <w:rPr>
                <w:sz w:val="20"/>
              </w:rPr>
              <w:tab/>
              <w:t>(5,868)</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C2322C3"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7AF97E0F" w14:textId="77777777" w:rsidR="002D2BA8" w:rsidRDefault="00000000">
            <w:pPr>
              <w:keepNext/>
              <w:tabs>
                <w:tab w:val="left" w:pos="531"/>
              </w:tabs>
              <w:spacing w:before="45" w:after="20"/>
              <w:jc w:val="right"/>
            </w:pPr>
            <w:r>
              <w:rPr>
                <w:sz w:val="20"/>
              </w:rPr>
              <w:tab/>
              <w:t>(7,843)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06602E1"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74894E46" w14:textId="77777777" w:rsidR="002D2BA8" w:rsidRDefault="00000000">
            <w:pPr>
              <w:keepNext/>
              <w:tabs>
                <w:tab w:val="left" w:pos="431"/>
              </w:tabs>
              <w:spacing w:before="45" w:after="20"/>
              <w:jc w:val="right"/>
            </w:pPr>
            <w:r>
              <w:rPr>
                <w:sz w:val="20"/>
              </w:rPr>
              <w:tab/>
              <w:t>(18,695)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28CB9C8" w14:textId="77777777" w:rsidR="002D2BA8" w:rsidRDefault="002D2BA8">
            <w:pPr>
              <w:keepNext/>
            </w:pPr>
          </w:p>
        </w:tc>
        <w:tc>
          <w:tcPr>
            <w:tcW w:w="120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7BC00C4A" w14:textId="77777777" w:rsidR="002D2BA8" w:rsidRDefault="00000000">
            <w:pPr>
              <w:keepNext/>
              <w:tabs>
                <w:tab w:val="left" w:pos="431"/>
              </w:tabs>
              <w:spacing w:before="45" w:after="20"/>
              <w:jc w:val="right"/>
            </w:pPr>
            <w:r>
              <w:rPr>
                <w:sz w:val="20"/>
              </w:rPr>
              <w:tab/>
              <w:t>(25,167)</w:t>
            </w:r>
          </w:p>
        </w:tc>
      </w:tr>
      <w:tr w:rsidR="002D2BA8" w14:paraId="22C8471F"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697EABBD" w14:textId="77777777" w:rsidR="002D2BA8" w:rsidRDefault="00000000">
            <w:pPr>
              <w:keepNext/>
              <w:spacing w:before="65" w:after="20"/>
              <w:ind w:left="360" w:hanging="360"/>
            </w:pPr>
            <w:r>
              <w:rPr>
                <w:sz w:val="20"/>
              </w:rPr>
              <w:t>Provision for income taxes</w:t>
            </w: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3B8F65CD" w14:textId="77777777" w:rsidR="002D2BA8" w:rsidRDefault="00000000">
            <w:pPr>
              <w:keepNext/>
              <w:tabs>
                <w:tab w:val="left" w:pos="531"/>
              </w:tabs>
              <w:spacing w:before="65" w:after="20"/>
              <w:jc w:val="right"/>
            </w:pPr>
            <w:r>
              <w:rPr>
                <w:sz w:val="20"/>
              </w:rPr>
              <w:tab/>
              <w:t>(1,872)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74131C8"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6B1F83FF" w14:textId="77777777" w:rsidR="002D2BA8" w:rsidRDefault="00000000">
            <w:pPr>
              <w:keepNext/>
              <w:tabs>
                <w:tab w:val="left" w:pos="681"/>
              </w:tabs>
              <w:spacing w:before="65" w:after="20"/>
              <w:jc w:val="right"/>
            </w:pPr>
            <w:r>
              <w:rPr>
                <w:sz w:val="20"/>
              </w:rPr>
              <w:tab/>
              <w:t>(815)</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317AC46"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2E38BCCB" w14:textId="77777777" w:rsidR="002D2BA8" w:rsidRDefault="00000000">
            <w:pPr>
              <w:keepNext/>
              <w:tabs>
                <w:tab w:val="left" w:pos="531"/>
              </w:tabs>
              <w:spacing w:before="65" w:after="20"/>
              <w:jc w:val="right"/>
            </w:pPr>
            <w:r>
              <w:rPr>
                <w:sz w:val="20"/>
              </w:rPr>
              <w:tab/>
              <w:t>(2,778)</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1AF7689"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536347DA" w14:textId="77777777" w:rsidR="002D2BA8" w:rsidRDefault="00000000">
            <w:pPr>
              <w:keepNext/>
              <w:tabs>
                <w:tab w:val="left" w:pos="531"/>
              </w:tabs>
              <w:spacing w:before="65" w:after="20"/>
              <w:jc w:val="right"/>
            </w:pPr>
            <w:r>
              <w:rPr>
                <w:sz w:val="20"/>
              </w:rPr>
              <w:tab/>
              <w:t>(2,898)</w:t>
            </w:r>
          </w:p>
        </w:tc>
      </w:tr>
      <w:tr w:rsidR="002D2BA8" w14:paraId="5C9334CE"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vAlign w:val="bottom"/>
          </w:tcPr>
          <w:p w14:paraId="785D2A54" w14:textId="77777777" w:rsidR="002D2BA8" w:rsidRDefault="00000000">
            <w:pPr>
              <w:keepNext/>
              <w:spacing w:before="65" w:after="20"/>
              <w:ind w:left="360" w:hanging="360"/>
            </w:pPr>
            <w:r>
              <w:rPr>
                <w:sz w:val="20"/>
              </w:rPr>
              <w:t>Share of net income from joint venture</w:t>
            </w: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92DCFF4" w14:textId="77777777" w:rsidR="002D2BA8" w:rsidRDefault="00000000">
            <w:pPr>
              <w:keepNext/>
              <w:tabs>
                <w:tab w:val="left" w:pos="617"/>
                <w:tab w:val="left" w:pos="1132"/>
              </w:tabs>
              <w:spacing w:before="65" w:after="20"/>
              <w:jc w:val="right"/>
            </w:pPr>
            <w:r>
              <w:rPr>
                <w:sz w:val="20"/>
              </w:rPr>
              <w:tab/>
              <w:t>3,153</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D8F8BCC" w14:textId="77777777" w:rsidR="002D2BA8" w:rsidRDefault="002D2BA8">
            <w:pPr>
              <w:keepNext/>
              <w:rPr>
                <w:sz w:val="20"/>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6F2E7E0" w14:textId="77777777" w:rsidR="002D2BA8" w:rsidRDefault="00000000">
            <w:pPr>
              <w:keepNext/>
              <w:tabs>
                <w:tab w:val="left" w:pos="617"/>
                <w:tab w:val="left" w:pos="1132"/>
              </w:tabs>
              <w:spacing w:before="65" w:after="20"/>
              <w:jc w:val="right"/>
            </w:pPr>
            <w:r>
              <w:rPr>
                <w:sz w:val="20"/>
              </w:rPr>
              <w:tab/>
              <w:t>1,979</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FB66341" w14:textId="77777777" w:rsidR="002D2BA8" w:rsidRDefault="002D2BA8">
            <w:pPr>
              <w:keepNext/>
              <w:rPr>
                <w:sz w:val="20"/>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30A7726" w14:textId="77777777" w:rsidR="002D2BA8" w:rsidRDefault="00000000">
            <w:pPr>
              <w:keepNext/>
              <w:tabs>
                <w:tab w:val="left" w:pos="617"/>
                <w:tab w:val="left" w:pos="1132"/>
              </w:tabs>
              <w:spacing w:before="65" w:after="20"/>
              <w:jc w:val="right"/>
            </w:pPr>
            <w:r>
              <w:rPr>
                <w:sz w:val="20"/>
              </w:rPr>
              <w:tab/>
              <w:t>7,791</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389D209" w14:textId="77777777" w:rsidR="002D2BA8" w:rsidRDefault="002D2BA8">
            <w:pPr>
              <w:keepNext/>
              <w:rPr>
                <w:sz w:val="20"/>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94B65F4" w14:textId="77777777" w:rsidR="002D2BA8" w:rsidRDefault="00000000">
            <w:pPr>
              <w:keepNext/>
              <w:tabs>
                <w:tab w:val="left" w:pos="617"/>
                <w:tab w:val="left" w:pos="1132"/>
              </w:tabs>
              <w:spacing w:before="65" w:after="20"/>
              <w:jc w:val="right"/>
            </w:pPr>
            <w:r>
              <w:rPr>
                <w:sz w:val="20"/>
              </w:rPr>
              <w:tab/>
              <w:t>6,599</w:t>
            </w:r>
            <w:r>
              <w:rPr>
                <w:sz w:val="20"/>
              </w:rPr>
              <w:tab/>
            </w:r>
          </w:p>
        </w:tc>
      </w:tr>
      <w:tr w:rsidR="002D2BA8" w14:paraId="585DA638"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165DA3B9" w14:textId="77777777" w:rsidR="002D2BA8" w:rsidRDefault="00000000">
            <w:pPr>
              <w:keepNext/>
              <w:spacing w:before="45" w:after="20"/>
              <w:ind w:left="360" w:hanging="360"/>
            </w:pPr>
            <w:r>
              <w:rPr>
                <w:b/>
                <w:sz w:val="20"/>
              </w:rPr>
              <w:t>Net loss</w:t>
            </w: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215E9E5D" w14:textId="77777777" w:rsidR="002D2BA8" w:rsidRDefault="00000000">
            <w:pPr>
              <w:keepNext/>
              <w:tabs>
                <w:tab w:val="left" w:pos="531"/>
              </w:tabs>
              <w:spacing w:before="45" w:after="20"/>
              <w:jc w:val="right"/>
            </w:pPr>
            <w:r>
              <w:rPr>
                <w:sz w:val="20"/>
              </w:rPr>
              <w:t>$</w:t>
            </w:r>
            <w:r>
              <w:rPr>
                <w:sz w:val="20"/>
              </w:rPr>
              <w:tab/>
              <w:t>(4,587)</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5EE2B6E"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D04E60A" w14:textId="77777777" w:rsidR="002D2BA8" w:rsidRDefault="00000000">
            <w:pPr>
              <w:keepNext/>
              <w:tabs>
                <w:tab w:val="left" w:pos="531"/>
              </w:tabs>
              <w:spacing w:before="45" w:after="20"/>
              <w:jc w:val="right"/>
            </w:pPr>
            <w:r>
              <w:rPr>
                <w:sz w:val="20"/>
              </w:rPr>
              <w:t>$</w:t>
            </w:r>
            <w:r>
              <w:rPr>
                <w:sz w:val="20"/>
              </w:rPr>
              <w:tab/>
              <w:t>(6,679)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FF9E7A0"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1379E5F" w14:textId="77777777" w:rsidR="002D2BA8" w:rsidRDefault="00000000">
            <w:pPr>
              <w:keepNext/>
              <w:tabs>
                <w:tab w:val="left" w:pos="431"/>
              </w:tabs>
              <w:spacing w:before="45" w:after="20"/>
              <w:jc w:val="right"/>
            </w:pPr>
            <w:r>
              <w:rPr>
                <w:sz w:val="20"/>
              </w:rPr>
              <w:t>$</w:t>
            </w:r>
            <w:r>
              <w:rPr>
                <w:sz w:val="20"/>
              </w:rPr>
              <w:tab/>
              <w:t>(13,682)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DC373A8"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2E38E95F" w14:textId="77777777" w:rsidR="002D2BA8" w:rsidRDefault="00000000">
            <w:pPr>
              <w:keepNext/>
              <w:tabs>
                <w:tab w:val="left" w:pos="431"/>
              </w:tabs>
              <w:spacing w:before="45" w:after="20"/>
              <w:jc w:val="right"/>
            </w:pPr>
            <w:r>
              <w:rPr>
                <w:sz w:val="20"/>
              </w:rPr>
              <w:t>$</w:t>
            </w:r>
            <w:r>
              <w:rPr>
                <w:sz w:val="20"/>
              </w:rPr>
              <w:tab/>
              <w:t>(21,466)</w:t>
            </w:r>
          </w:p>
        </w:tc>
      </w:tr>
      <w:tr w:rsidR="002D2BA8" w14:paraId="1471F143"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tcPr>
          <w:p w14:paraId="1BBEA1D7" w14:textId="77777777" w:rsidR="002D2BA8" w:rsidRDefault="00000000">
            <w:pPr>
              <w:keepNext/>
              <w:spacing w:before="5" w:after="20"/>
              <w:ind w:left="360" w:hanging="360"/>
            </w:pPr>
            <w:r>
              <w:rPr>
                <w:sz w:val="20"/>
              </w:rPr>
              <w:t>Other comprehensive income:</w:t>
            </w: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7B53735E" w14:textId="77777777" w:rsidR="002D2BA8" w:rsidRDefault="002D2BA8">
            <w:pPr>
              <w:keepNext/>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B7DDB2D" w14:textId="77777777" w:rsidR="002D2BA8" w:rsidRDefault="002D2BA8">
            <w:pPr>
              <w:keepNext/>
              <w:rPr>
                <w:sz w:val="20"/>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364E3B45" w14:textId="77777777" w:rsidR="002D2BA8" w:rsidRDefault="002D2BA8">
            <w:pPr>
              <w:keepNext/>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2448B72" w14:textId="77777777" w:rsidR="002D2BA8" w:rsidRDefault="002D2BA8">
            <w:pPr>
              <w:keepNext/>
              <w:rPr>
                <w:sz w:val="20"/>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4AA69C42" w14:textId="77777777" w:rsidR="002D2BA8" w:rsidRDefault="002D2BA8">
            <w:pPr>
              <w:keepNext/>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4C575F3" w14:textId="77777777" w:rsidR="002D2BA8" w:rsidRDefault="002D2BA8">
            <w:pPr>
              <w:keepNext/>
              <w:rPr>
                <w:sz w:val="20"/>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564AF3A5" w14:textId="77777777" w:rsidR="002D2BA8" w:rsidRDefault="002D2BA8">
            <w:pPr>
              <w:keepNext/>
              <w:rPr>
                <w:sz w:val="20"/>
              </w:rPr>
            </w:pPr>
          </w:p>
        </w:tc>
      </w:tr>
      <w:tr w:rsidR="002D2BA8" w14:paraId="48E026FB"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tcPr>
          <w:p w14:paraId="72415587" w14:textId="77777777" w:rsidR="002D2BA8" w:rsidRDefault="00000000">
            <w:pPr>
              <w:keepNext/>
              <w:spacing w:before="65" w:after="20"/>
              <w:ind w:left="600" w:hanging="360"/>
            </w:pPr>
            <w:r>
              <w:rPr>
                <w:sz w:val="20"/>
              </w:rPr>
              <w:t>Foreign currency translation gain</w:t>
            </w: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4F7B131A" w14:textId="77777777" w:rsidR="002D2BA8" w:rsidRDefault="00000000">
            <w:pPr>
              <w:keepNext/>
              <w:tabs>
                <w:tab w:val="left" w:pos="767"/>
                <w:tab w:val="left" w:pos="1132"/>
              </w:tabs>
              <w:spacing w:before="65" w:after="20"/>
              <w:jc w:val="right"/>
            </w:pPr>
            <w:r>
              <w:rPr>
                <w:sz w:val="20"/>
              </w:rPr>
              <w:tab/>
              <w:t>468</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F98BE69"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61CDA68C" w14:textId="77777777" w:rsidR="002D2BA8" w:rsidRDefault="00000000">
            <w:pPr>
              <w:keepNext/>
              <w:tabs>
                <w:tab w:val="left" w:pos="767"/>
                <w:tab w:val="left" w:pos="1132"/>
              </w:tabs>
              <w:spacing w:before="65" w:after="20"/>
              <w:jc w:val="right"/>
            </w:pPr>
            <w:r>
              <w:rPr>
                <w:sz w:val="20"/>
              </w:rPr>
              <w:tab/>
              <w:t>806</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97B31FC"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76396450" w14:textId="77777777" w:rsidR="002D2BA8" w:rsidRDefault="00000000">
            <w:pPr>
              <w:keepNext/>
              <w:tabs>
                <w:tab w:val="left" w:pos="617"/>
                <w:tab w:val="left" w:pos="1132"/>
              </w:tabs>
              <w:spacing w:before="65" w:after="20"/>
              <w:jc w:val="right"/>
            </w:pPr>
            <w:r>
              <w:rPr>
                <w:sz w:val="20"/>
              </w:rPr>
              <w:tab/>
              <w:t>3,228</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2CA541D" w14:textId="77777777" w:rsidR="002D2BA8" w:rsidRDefault="002D2BA8">
            <w:pPr>
              <w:keepNext/>
              <w:rPr>
                <w:sz w:val="20"/>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7709AA88" w14:textId="77777777" w:rsidR="002D2BA8" w:rsidRDefault="00000000">
            <w:pPr>
              <w:keepNext/>
              <w:tabs>
                <w:tab w:val="left" w:pos="617"/>
                <w:tab w:val="left" w:pos="1132"/>
              </w:tabs>
              <w:spacing w:before="65" w:after="20"/>
              <w:jc w:val="right"/>
            </w:pPr>
            <w:r>
              <w:rPr>
                <w:sz w:val="20"/>
              </w:rPr>
              <w:tab/>
              <w:t>8,385</w:t>
            </w:r>
            <w:r>
              <w:rPr>
                <w:sz w:val="20"/>
              </w:rPr>
              <w:tab/>
            </w:r>
          </w:p>
        </w:tc>
      </w:tr>
      <w:tr w:rsidR="002D2BA8" w14:paraId="7B981D2B"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tcPr>
          <w:p w14:paraId="5A444386" w14:textId="77777777" w:rsidR="002D2BA8" w:rsidRDefault="00000000">
            <w:pPr>
              <w:keepNext/>
              <w:spacing w:before="45" w:after="20"/>
              <w:ind w:left="360" w:hanging="360"/>
            </w:pPr>
            <w:r>
              <w:rPr>
                <w:sz w:val="20"/>
              </w:rPr>
              <w:t>Total other comprehensive income</w:t>
            </w:r>
          </w:p>
        </w:tc>
        <w:tc>
          <w:tcPr>
            <w:tcW w:w="12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07DF4B71" w14:textId="77777777" w:rsidR="002D2BA8" w:rsidRDefault="00000000">
            <w:pPr>
              <w:keepNext/>
              <w:tabs>
                <w:tab w:val="left" w:pos="767"/>
                <w:tab w:val="left" w:pos="1132"/>
              </w:tabs>
              <w:spacing w:before="45" w:after="20"/>
              <w:jc w:val="right"/>
            </w:pPr>
            <w:r>
              <w:rPr>
                <w:sz w:val="20"/>
              </w:rPr>
              <w:tab/>
              <w:t>468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C5DE6C6" w14:textId="77777777" w:rsidR="002D2BA8" w:rsidRDefault="002D2BA8">
            <w:pPr>
              <w:keepNext/>
              <w:rPr>
                <w:sz w:val="20"/>
              </w:rPr>
            </w:pPr>
          </w:p>
        </w:tc>
        <w:tc>
          <w:tcPr>
            <w:tcW w:w="12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596B00A9" w14:textId="77777777" w:rsidR="002D2BA8" w:rsidRDefault="00000000">
            <w:pPr>
              <w:keepNext/>
              <w:tabs>
                <w:tab w:val="left" w:pos="767"/>
                <w:tab w:val="left" w:pos="1132"/>
              </w:tabs>
              <w:spacing w:before="45" w:after="20"/>
              <w:jc w:val="right"/>
            </w:pPr>
            <w:r>
              <w:rPr>
                <w:sz w:val="20"/>
              </w:rPr>
              <w:tab/>
              <w:t>806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9053F37" w14:textId="77777777" w:rsidR="002D2BA8" w:rsidRDefault="002D2BA8">
            <w:pPr>
              <w:keepNext/>
              <w:rPr>
                <w:sz w:val="20"/>
              </w:rPr>
            </w:pPr>
          </w:p>
        </w:tc>
        <w:tc>
          <w:tcPr>
            <w:tcW w:w="12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5957096E" w14:textId="77777777" w:rsidR="002D2BA8" w:rsidRDefault="00000000">
            <w:pPr>
              <w:keepNext/>
              <w:tabs>
                <w:tab w:val="left" w:pos="617"/>
                <w:tab w:val="left" w:pos="1132"/>
              </w:tabs>
              <w:spacing w:before="45" w:after="20"/>
              <w:jc w:val="right"/>
            </w:pPr>
            <w:r>
              <w:rPr>
                <w:sz w:val="20"/>
              </w:rPr>
              <w:tab/>
              <w:t>3,228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B11A2E4" w14:textId="77777777" w:rsidR="002D2BA8" w:rsidRDefault="002D2BA8">
            <w:pPr>
              <w:keepNext/>
              <w:rPr>
                <w:sz w:val="20"/>
              </w:rPr>
            </w:pPr>
          </w:p>
        </w:tc>
        <w:tc>
          <w:tcPr>
            <w:tcW w:w="12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6EA2EE2D" w14:textId="77777777" w:rsidR="002D2BA8" w:rsidRDefault="00000000">
            <w:pPr>
              <w:keepNext/>
              <w:tabs>
                <w:tab w:val="left" w:pos="617"/>
                <w:tab w:val="left" w:pos="1132"/>
              </w:tabs>
              <w:spacing w:before="45" w:after="20"/>
              <w:jc w:val="right"/>
            </w:pPr>
            <w:r>
              <w:rPr>
                <w:sz w:val="20"/>
              </w:rPr>
              <w:tab/>
              <w:t>8,385</w:t>
            </w:r>
            <w:r>
              <w:rPr>
                <w:sz w:val="20"/>
              </w:rPr>
              <w:tab/>
            </w:r>
          </w:p>
        </w:tc>
      </w:tr>
      <w:tr w:rsidR="002D2BA8" w14:paraId="2D9EEB49"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tcPr>
          <w:p w14:paraId="15A3FF52" w14:textId="77777777" w:rsidR="002D2BA8" w:rsidRDefault="00000000">
            <w:pPr>
              <w:keepNext/>
              <w:spacing w:before="45" w:after="20"/>
              <w:ind w:left="360" w:hanging="360"/>
            </w:pPr>
            <w:r>
              <w:rPr>
                <w:b/>
                <w:sz w:val="20"/>
              </w:rPr>
              <w:t>Comprehensive loss</w:t>
            </w: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4F86BAA4" w14:textId="77777777" w:rsidR="002D2BA8" w:rsidRDefault="00000000">
            <w:pPr>
              <w:keepNext/>
              <w:tabs>
                <w:tab w:val="left" w:pos="531"/>
              </w:tabs>
              <w:spacing w:before="45" w:after="20"/>
              <w:jc w:val="right"/>
            </w:pPr>
            <w:r>
              <w:rPr>
                <w:sz w:val="20"/>
              </w:rPr>
              <w:t>$</w:t>
            </w:r>
            <w:r>
              <w:rPr>
                <w:sz w:val="20"/>
              </w:rPr>
              <w:tab/>
              <w:t>(4,119)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EB2F4D9"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32682FC7" w14:textId="77777777" w:rsidR="002D2BA8" w:rsidRDefault="00000000">
            <w:pPr>
              <w:keepNext/>
              <w:tabs>
                <w:tab w:val="left" w:pos="531"/>
              </w:tabs>
              <w:spacing w:before="45" w:after="20"/>
              <w:jc w:val="right"/>
            </w:pPr>
            <w:r>
              <w:rPr>
                <w:sz w:val="20"/>
              </w:rPr>
              <w:t>$</w:t>
            </w:r>
            <w:r>
              <w:rPr>
                <w:sz w:val="20"/>
              </w:rPr>
              <w:tab/>
              <w:t>(5,873)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1FDC460"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F6383F8" w14:textId="77777777" w:rsidR="002D2BA8" w:rsidRDefault="00000000">
            <w:pPr>
              <w:keepNext/>
              <w:tabs>
                <w:tab w:val="left" w:pos="431"/>
              </w:tabs>
              <w:spacing w:before="45" w:after="20"/>
              <w:jc w:val="right"/>
            </w:pPr>
            <w:r>
              <w:rPr>
                <w:sz w:val="20"/>
              </w:rPr>
              <w:t>$</w:t>
            </w:r>
            <w:r>
              <w:rPr>
                <w:sz w:val="20"/>
              </w:rPr>
              <w:tab/>
              <w:t>(10,454)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7CAACEB"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05587576" w14:textId="77777777" w:rsidR="002D2BA8" w:rsidRDefault="00000000">
            <w:pPr>
              <w:keepNext/>
              <w:tabs>
                <w:tab w:val="left" w:pos="431"/>
              </w:tabs>
              <w:spacing w:before="45" w:after="20"/>
              <w:jc w:val="right"/>
            </w:pPr>
            <w:r>
              <w:rPr>
                <w:sz w:val="20"/>
              </w:rPr>
              <w:t>$</w:t>
            </w:r>
            <w:r>
              <w:rPr>
                <w:sz w:val="20"/>
              </w:rPr>
              <w:tab/>
              <w:t>(13,081)</w:t>
            </w:r>
          </w:p>
        </w:tc>
      </w:tr>
      <w:tr w:rsidR="002D2BA8" w14:paraId="1446C6EE"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0" w:type="dxa"/>
              <w:bottom w:w="0" w:type="dxa"/>
              <w:right w:w="0" w:type="dxa"/>
            </w:tcMar>
            <w:vAlign w:val="bottom"/>
          </w:tcPr>
          <w:p w14:paraId="44B52AEF" w14:textId="77777777" w:rsidR="002D2BA8" w:rsidRDefault="002D2BA8">
            <w:pPr>
              <w:keepNext/>
              <w:rPr>
                <w:sz w:val="20"/>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753CDD60"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B05A1D0" w14:textId="77777777" w:rsidR="002D2BA8" w:rsidRDefault="002D2BA8">
            <w:pPr>
              <w:keepNext/>
              <w:rPr>
                <w:sz w:val="18"/>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621D7ECE"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096814D" w14:textId="77777777" w:rsidR="002D2BA8" w:rsidRDefault="002D2BA8">
            <w:pPr>
              <w:keepNext/>
              <w:rPr>
                <w:sz w:val="18"/>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48EB1FFE"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F3735E0" w14:textId="77777777" w:rsidR="002D2BA8" w:rsidRDefault="002D2BA8">
            <w:pPr>
              <w:keepNext/>
              <w:rPr>
                <w:sz w:val="18"/>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41AD414" w14:textId="77777777" w:rsidR="002D2BA8" w:rsidRDefault="002D2BA8">
            <w:pPr>
              <w:keepNext/>
            </w:pPr>
          </w:p>
        </w:tc>
      </w:tr>
      <w:tr w:rsidR="002D2BA8" w14:paraId="0459A64C"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CCEEFF"/>
            <w:tcMar>
              <w:top w:w="0" w:type="dxa"/>
              <w:left w:w="53" w:type="dxa"/>
              <w:bottom w:w="0" w:type="dxa"/>
              <w:right w:w="53" w:type="dxa"/>
            </w:tcMar>
            <w:vAlign w:val="bottom"/>
          </w:tcPr>
          <w:p w14:paraId="7A4A4CC2" w14:textId="77777777" w:rsidR="002D2BA8" w:rsidRDefault="00000000">
            <w:pPr>
              <w:keepNext/>
              <w:spacing w:before="65" w:after="20"/>
            </w:pPr>
            <w:r>
              <w:rPr>
                <w:sz w:val="20"/>
              </w:rPr>
              <w:t>Basic and diluted net loss per common share</w:t>
            </w: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0F6FA671" w14:textId="77777777" w:rsidR="002D2BA8" w:rsidRDefault="00000000">
            <w:pPr>
              <w:keepNext/>
              <w:tabs>
                <w:tab w:val="left" w:pos="631"/>
              </w:tabs>
              <w:spacing w:before="65" w:after="20"/>
              <w:jc w:val="right"/>
            </w:pPr>
            <w:r>
              <w:rPr>
                <w:sz w:val="20"/>
              </w:rPr>
              <w:t>$</w:t>
            </w:r>
            <w:r>
              <w:rPr>
                <w:sz w:val="20"/>
              </w:rPr>
              <w:tab/>
              <w:t>(0.13)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950E92F" w14:textId="77777777" w:rsidR="002D2BA8" w:rsidRDefault="002D2BA8">
            <w:pPr>
              <w:keepNext/>
              <w:rPr>
                <w:sz w:val="20"/>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400E8964" w14:textId="77777777" w:rsidR="002D2BA8" w:rsidRDefault="00000000">
            <w:pPr>
              <w:keepNext/>
              <w:tabs>
                <w:tab w:val="left" w:pos="631"/>
              </w:tabs>
              <w:spacing w:before="65" w:after="20"/>
              <w:jc w:val="right"/>
            </w:pPr>
            <w:r>
              <w:rPr>
                <w:sz w:val="20"/>
              </w:rPr>
              <w:t>$</w:t>
            </w:r>
            <w:r>
              <w:rPr>
                <w:sz w:val="20"/>
              </w:rPr>
              <w:tab/>
              <w:t>(0.23)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8B98897" w14:textId="77777777" w:rsidR="002D2BA8" w:rsidRDefault="002D2BA8">
            <w:pPr>
              <w:keepNext/>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50B9B25D" w14:textId="77777777" w:rsidR="002D2BA8" w:rsidRDefault="00000000">
            <w:pPr>
              <w:keepNext/>
              <w:tabs>
                <w:tab w:val="left" w:pos="631"/>
              </w:tabs>
              <w:spacing w:before="65" w:after="20"/>
              <w:jc w:val="right"/>
            </w:pPr>
            <w:r>
              <w:rPr>
                <w:sz w:val="20"/>
              </w:rPr>
              <w:t>$</w:t>
            </w:r>
            <w:r>
              <w:rPr>
                <w:sz w:val="20"/>
              </w:rPr>
              <w:tab/>
              <w:t>(0.49)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EFC8BBF" w14:textId="77777777" w:rsidR="002D2BA8" w:rsidRDefault="002D2BA8">
            <w:pPr>
              <w:keepNext/>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14:paraId="398A2928" w14:textId="77777777" w:rsidR="002D2BA8" w:rsidRDefault="00000000">
            <w:pPr>
              <w:keepNext/>
              <w:tabs>
                <w:tab w:val="left" w:pos="631"/>
              </w:tabs>
              <w:spacing w:before="65" w:after="20"/>
              <w:jc w:val="right"/>
            </w:pPr>
            <w:r>
              <w:rPr>
                <w:sz w:val="20"/>
              </w:rPr>
              <w:t>$</w:t>
            </w:r>
            <w:r>
              <w:rPr>
                <w:sz w:val="20"/>
              </w:rPr>
              <w:tab/>
              <w:t>(0.72)</w:t>
            </w:r>
          </w:p>
        </w:tc>
      </w:tr>
      <w:tr w:rsidR="002D2BA8" w14:paraId="75077E75" w14:textId="77777777">
        <w:tblPrEx>
          <w:tblCellMar>
            <w:top w:w="0" w:type="dxa"/>
            <w:left w:w="0" w:type="dxa"/>
            <w:bottom w:w="0" w:type="dxa"/>
            <w:right w:w="0" w:type="dxa"/>
          </w:tblCellMar>
        </w:tblPrEx>
        <w:tc>
          <w:tcPr>
            <w:tcW w:w="5775" w:type="dxa"/>
            <w:tcBorders>
              <w:top w:val="nil"/>
              <w:left w:val="nil"/>
              <w:bottom w:val="nil"/>
              <w:right w:val="nil"/>
            </w:tcBorders>
            <w:shd w:val="clear" w:color="auto" w:fill="FFFFFF"/>
            <w:tcMar>
              <w:top w:w="0" w:type="dxa"/>
              <w:left w:w="53" w:type="dxa"/>
              <w:bottom w:w="0" w:type="dxa"/>
              <w:right w:w="53" w:type="dxa"/>
            </w:tcMar>
          </w:tcPr>
          <w:p w14:paraId="7E4D5F03" w14:textId="77777777" w:rsidR="002D2BA8" w:rsidRDefault="00000000">
            <w:pPr>
              <w:spacing w:before="65" w:after="20"/>
              <w:ind w:left="360" w:hanging="360"/>
            </w:pPr>
            <w:r>
              <w:rPr>
                <w:sz w:val="20"/>
              </w:rPr>
              <w:t>Shares used to calculate basic and diluted net loss per common share</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942F923" w14:textId="77777777" w:rsidR="002D2BA8" w:rsidRDefault="00000000">
            <w:pPr>
              <w:tabs>
                <w:tab w:val="left" w:pos="517"/>
                <w:tab w:val="left" w:pos="1132"/>
              </w:tabs>
              <w:spacing w:before="65" w:after="20"/>
              <w:jc w:val="right"/>
            </w:pPr>
            <w:r>
              <w:rPr>
                <w:sz w:val="20"/>
              </w:rPr>
              <w:tab/>
              <w:t>78,109</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95CA815" w14:textId="77777777" w:rsidR="002D2BA8" w:rsidRDefault="002D2BA8">
            <w:pPr>
              <w:rPr>
                <w:sz w:val="18"/>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12A8E48E" w14:textId="77777777" w:rsidR="002D2BA8" w:rsidRDefault="00000000">
            <w:pPr>
              <w:tabs>
                <w:tab w:val="left" w:pos="517"/>
                <w:tab w:val="left" w:pos="1132"/>
              </w:tabs>
              <w:spacing w:before="65" w:after="20"/>
              <w:jc w:val="right"/>
            </w:pPr>
            <w:r>
              <w:rPr>
                <w:sz w:val="20"/>
              </w:rPr>
              <w:tab/>
              <w:t>49,605</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454D487" w14:textId="77777777" w:rsidR="002D2BA8" w:rsidRDefault="002D2BA8">
            <w:pPr>
              <w:rPr>
                <w:sz w:val="18"/>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56A410A" w14:textId="77777777" w:rsidR="002D2BA8" w:rsidRDefault="00000000">
            <w:pPr>
              <w:tabs>
                <w:tab w:val="left" w:pos="517"/>
                <w:tab w:val="left" w:pos="1132"/>
              </w:tabs>
              <w:spacing w:before="65" w:after="20"/>
              <w:jc w:val="right"/>
            </w:pPr>
            <w:r>
              <w:rPr>
                <w:sz w:val="20"/>
              </w:rPr>
              <w:tab/>
              <w:t>59,461</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84E2289" w14:textId="77777777" w:rsidR="002D2BA8" w:rsidRDefault="002D2BA8">
            <w:pPr>
              <w:rPr>
                <w:sz w:val="18"/>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88F85A9" w14:textId="77777777" w:rsidR="002D2BA8" w:rsidRDefault="00000000">
            <w:pPr>
              <w:tabs>
                <w:tab w:val="left" w:pos="517"/>
                <w:tab w:val="left" w:pos="1132"/>
              </w:tabs>
              <w:spacing w:before="65" w:after="20"/>
              <w:jc w:val="right"/>
            </w:pPr>
            <w:r>
              <w:rPr>
                <w:sz w:val="20"/>
              </w:rPr>
              <w:tab/>
              <w:t>49,373</w:t>
            </w:r>
            <w:r>
              <w:rPr>
                <w:sz w:val="20"/>
              </w:rPr>
              <w:tab/>
            </w:r>
          </w:p>
        </w:tc>
      </w:tr>
    </w:tbl>
    <w:p w14:paraId="3B8B3515" w14:textId="77777777" w:rsidR="002D2BA8" w:rsidRDefault="00000000">
      <w:pPr>
        <w:pStyle w:val="Heading2-wkpressrelease"/>
        <w:pageBreakBefore/>
        <w:spacing w:after="40"/>
      </w:pPr>
      <w:r>
        <w:lastRenderedPageBreak/>
        <w:t>NN, Inc.</w:t>
      </w:r>
    </w:p>
    <w:p w14:paraId="668033BA" w14:textId="77777777" w:rsidR="002D2BA8" w:rsidRDefault="00000000">
      <w:pPr>
        <w:pStyle w:val="Heading2-wkpressrelease"/>
      </w:pPr>
      <w:r>
        <w:t>Condensed Consolidated Balance Sheets</w:t>
      </w:r>
    </w:p>
    <w:p w14:paraId="5F4D6340" w14:textId="77777777" w:rsidR="002D2BA8" w:rsidRDefault="00000000">
      <w:pPr>
        <w:pStyle w:val="Heading2-wkpressrelease"/>
      </w:pPr>
      <w:r>
        <w:t>(Unaudited) </w:t>
      </w:r>
    </w:p>
    <w:tbl>
      <w:tblPr>
        <w:tblStyle w:val="TableNormal0"/>
        <w:tblW w:w="10800" w:type="dxa"/>
        <w:tblInd w:w="0" w:type="dxa"/>
        <w:tblLayout w:type="fixed"/>
        <w:tblCellMar>
          <w:top w:w="0" w:type="dxa"/>
          <w:left w:w="0" w:type="dxa"/>
          <w:bottom w:w="0" w:type="dxa"/>
          <w:right w:w="0" w:type="dxa"/>
        </w:tblCellMar>
        <w:tblLook w:val="04A0" w:firstRow="1" w:lastRow="0" w:firstColumn="1" w:lastColumn="0" w:noHBand="0" w:noVBand="1"/>
      </w:tblPr>
      <w:tblGrid>
        <w:gridCol w:w="8295"/>
        <w:gridCol w:w="1215"/>
        <w:gridCol w:w="75"/>
        <w:gridCol w:w="1215"/>
      </w:tblGrid>
      <w:tr w:rsidR="002D2BA8" w14:paraId="454B39B5" w14:textId="77777777">
        <w:tblPrEx>
          <w:tblCellMar>
            <w:top w:w="0" w:type="dxa"/>
            <w:left w:w="0" w:type="dxa"/>
            <w:bottom w:w="0" w:type="dxa"/>
            <w:right w:w="0" w:type="dxa"/>
          </w:tblCellMar>
        </w:tblPrEx>
        <w:tc>
          <w:tcPr>
            <w:tcW w:w="8295" w:type="dxa"/>
            <w:tcBorders>
              <w:top w:val="nil"/>
              <w:left w:val="nil"/>
              <w:bottom w:val="nil"/>
              <w:right w:val="nil"/>
            </w:tcBorders>
            <w:tcMar>
              <w:top w:w="0" w:type="dxa"/>
              <w:left w:w="53" w:type="dxa"/>
              <w:bottom w:w="0" w:type="dxa"/>
              <w:right w:w="53" w:type="dxa"/>
            </w:tcMar>
            <w:vAlign w:val="bottom"/>
          </w:tcPr>
          <w:p w14:paraId="36E571AE" w14:textId="77777777" w:rsidR="002D2BA8" w:rsidRDefault="00000000">
            <w:pPr>
              <w:keepNext/>
              <w:spacing w:before="65" w:after="20"/>
            </w:pPr>
            <w:r>
              <w:rPr>
                <w:b/>
                <w:i/>
                <w:sz w:val="16"/>
              </w:rPr>
              <w:t>(in thousands, except per share data)</w:t>
            </w:r>
          </w:p>
        </w:tc>
        <w:tc>
          <w:tcPr>
            <w:tcW w:w="1215" w:type="dxa"/>
            <w:tcBorders>
              <w:top w:val="nil"/>
              <w:left w:val="nil"/>
              <w:bottom w:val="single" w:sz="8" w:space="0" w:color="000000"/>
              <w:right w:val="nil"/>
            </w:tcBorders>
            <w:tcMar>
              <w:top w:w="0" w:type="dxa"/>
              <w:left w:w="53" w:type="dxa"/>
              <w:bottom w:w="0" w:type="dxa"/>
              <w:right w:w="53" w:type="dxa"/>
            </w:tcMar>
            <w:vAlign w:val="bottom"/>
          </w:tcPr>
          <w:p w14:paraId="1B46FB7A" w14:textId="77777777" w:rsidR="002D2BA8" w:rsidRDefault="00000000">
            <w:pPr>
              <w:keepNext/>
              <w:spacing w:before="65" w:after="20"/>
              <w:jc w:val="center"/>
            </w:pPr>
            <w:r>
              <w:rPr>
                <w:b/>
                <w:sz w:val="16"/>
              </w:rPr>
              <w:t>September 30,</w:t>
            </w:r>
            <w:r>
              <w:br/>
            </w:r>
            <w:r>
              <w:rPr>
                <w:b/>
                <w:sz w:val="16"/>
              </w:rPr>
              <w:t>2026</w:t>
            </w:r>
          </w:p>
        </w:tc>
        <w:tc>
          <w:tcPr>
            <w:tcW w:w="75" w:type="dxa"/>
            <w:tcBorders>
              <w:top w:val="nil"/>
              <w:left w:val="nil"/>
              <w:bottom w:val="nil"/>
              <w:right w:val="nil"/>
            </w:tcBorders>
            <w:tcMar>
              <w:top w:w="0" w:type="dxa"/>
              <w:left w:w="0" w:type="dxa"/>
              <w:bottom w:w="0" w:type="dxa"/>
              <w:right w:w="0" w:type="dxa"/>
            </w:tcMar>
            <w:vAlign w:val="bottom"/>
          </w:tcPr>
          <w:p w14:paraId="0D2A33F1" w14:textId="77777777" w:rsidR="002D2BA8" w:rsidRDefault="002D2BA8">
            <w:pPr>
              <w:keepNext/>
              <w:rPr>
                <w:sz w:val="16"/>
              </w:rPr>
            </w:pPr>
          </w:p>
        </w:tc>
        <w:tc>
          <w:tcPr>
            <w:tcW w:w="1215" w:type="dxa"/>
            <w:tcBorders>
              <w:top w:val="nil"/>
              <w:left w:val="nil"/>
              <w:bottom w:val="single" w:sz="8" w:space="0" w:color="000000"/>
              <w:right w:val="nil"/>
            </w:tcBorders>
            <w:tcMar>
              <w:top w:w="0" w:type="dxa"/>
              <w:left w:w="53" w:type="dxa"/>
              <w:bottom w:w="0" w:type="dxa"/>
              <w:right w:w="53" w:type="dxa"/>
            </w:tcMar>
            <w:vAlign w:val="bottom"/>
          </w:tcPr>
          <w:p w14:paraId="27175601" w14:textId="77777777" w:rsidR="002D2BA8" w:rsidRDefault="00000000">
            <w:pPr>
              <w:keepNext/>
              <w:spacing w:before="65" w:after="20"/>
              <w:jc w:val="center"/>
            </w:pPr>
            <w:r>
              <w:rPr>
                <w:b/>
                <w:sz w:val="16"/>
              </w:rPr>
              <w:t>December 31,</w:t>
            </w:r>
            <w:r>
              <w:br/>
            </w:r>
            <w:r>
              <w:rPr>
                <w:b/>
                <w:sz w:val="16"/>
              </w:rPr>
              <w:t>2025</w:t>
            </w:r>
          </w:p>
        </w:tc>
      </w:tr>
      <w:tr w:rsidR="002D2BA8" w14:paraId="375976A6"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71F1AA52" w14:textId="77777777" w:rsidR="002D2BA8" w:rsidRDefault="00000000">
            <w:pPr>
              <w:keepNext/>
              <w:spacing w:before="45" w:after="20"/>
              <w:ind w:left="360" w:hanging="360"/>
            </w:pPr>
            <w:r>
              <w:rPr>
                <w:b/>
                <w:sz w:val="20"/>
              </w:rPr>
              <w:t>Assets</w:t>
            </w:r>
          </w:p>
        </w:tc>
        <w:tc>
          <w:tcPr>
            <w:tcW w:w="1215" w:type="dxa"/>
            <w:tcBorders>
              <w:top w:val="single" w:sz="8" w:space="0" w:color="000000"/>
              <w:left w:val="nil"/>
              <w:bottom w:val="nil"/>
              <w:right w:val="nil"/>
            </w:tcBorders>
            <w:shd w:val="clear" w:color="auto" w:fill="BFE4FF"/>
            <w:tcMar>
              <w:top w:w="0" w:type="dxa"/>
              <w:left w:w="0" w:type="dxa"/>
              <w:bottom w:w="0" w:type="dxa"/>
              <w:right w:w="0" w:type="dxa"/>
            </w:tcMar>
            <w:vAlign w:val="bottom"/>
          </w:tcPr>
          <w:p w14:paraId="5F1FF643"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8374686" w14:textId="77777777" w:rsidR="002D2BA8" w:rsidRDefault="002D2BA8">
            <w:pPr>
              <w:keepNext/>
            </w:pPr>
          </w:p>
        </w:tc>
        <w:tc>
          <w:tcPr>
            <w:tcW w:w="1215" w:type="dxa"/>
            <w:tcBorders>
              <w:top w:val="single" w:sz="8" w:space="0" w:color="000000"/>
              <w:left w:val="nil"/>
              <w:bottom w:val="nil"/>
              <w:right w:val="nil"/>
            </w:tcBorders>
            <w:shd w:val="clear" w:color="auto" w:fill="BFE4FF"/>
            <w:tcMar>
              <w:top w:w="0" w:type="dxa"/>
              <w:left w:w="0" w:type="dxa"/>
              <w:bottom w:w="0" w:type="dxa"/>
              <w:right w:w="0" w:type="dxa"/>
            </w:tcMar>
            <w:vAlign w:val="bottom"/>
          </w:tcPr>
          <w:p w14:paraId="2B9968E2" w14:textId="77777777" w:rsidR="002D2BA8" w:rsidRDefault="002D2BA8">
            <w:pPr>
              <w:keepNext/>
            </w:pPr>
          </w:p>
        </w:tc>
      </w:tr>
      <w:tr w:rsidR="002D2BA8" w14:paraId="58B8649C"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7E29A241" w14:textId="77777777" w:rsidR="002D2BA8" w:rsidRDefault="00000000">
            <w:pPr>
              <w:keepNext/>
              <w:spacing w:before="65" w:after="20"/>
              <w:ind w:left="360" w:hanging="360"/>
            </w:pPr>
            <w:r>
              <w:rPr>
                <w:sz w:val="20"/>
              </w:rPr>
              <w:t>Current assets:</w:t>
            </w:r>
          </w:p>
        </w:tc>
        <w:tc>
          <w:tcPr>
            <w:tcW w:w="1215" w:type="dxa"/>
            <w:tcBorders>
              <w:top w:val="nil"/>
              <w:left w:val="nil"/>
              <w:bottom w:val="nil"/>
              <w:right w:val="nil"/>
            </w:tcBorders>
            <w:shd w:val="clear" w:color="auto" w:fill="FFFFFF"/>
            <w:tcMar>
              <w:top w:w="0" w:type="dxa"/>
              <w:left w:w="0" w:type="dxa"/>
              <w:bottom w:w="0" w:type="dxa"/>
              <w:right w:w="0" w:type="dxa"/>
            </w:tcMar>
            <w:vAlign w:val="bottom"/>
          </w:tcPr>
          <w:p w14:paraId="1E42A3A8"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D8D2A3C"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0" w:type="dxa"/>
            </w:tcMar>
            <w:vAlign w:val="bottom"/>
          </w:tcPr>
          <w:p w14:paraId="2B9A4792" w14:textId="77777777" w:rsidR="002D2BA8" w:rsidRDefault="002D2BA8">
            <w:pPr>
              <w:keepNext/>
            </w:pPr>
          </w:p>
        </w:tc>
      </w:tr>
      <w:tr w:rsidR="002D2BA8" w14:paraId="111317D9"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34F893D5" w14:textId="77777777" w:rsidR="002D2BA8" w:rsidRDefault="00000000">
            <w:pPr>
              <w:keepNext/>
              <w:spacing w:before="65" w:after="20"/>
              <w:ind w:left="600" w:hanging="360"/>
            </w:pPr>
            <w:r>
              <w:rPr>
                <w:sz w:val="20"/>
              </w:rPr>
              <w:t>Cash and cash equivalents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3F4C2014" w14:textId="77777777" w:rsidR="002D2BA8" w:rsidRDefault="00000000">
            <w:pPr>
              <w:keepNext/>
              <w:tabs>
                <w:tab w:val="left" w:pos="532"/>
                <w:tab w:val="left" w:pos="1147"/>
              </w:tabs>
              <w:spacing w:before="65" w:after="20"/>
              <w:jc w:val="right"/>
            </w:pPr>
            <w:r>
              <w:rPr>
                <w:sz w:val="20"/>
              </w:rPr>
              <w:t>$</w:t>
            </w:r>
            <w:r>
              <w:rPr>
                <w:sz w:val="20"/>
              </w:rPr>
              <w:tab/>
              <w:t>12,290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67786F7"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12819A8F" w14:textId="77777777" w:rsidR="002D2BA8" w:rsidRDefault="00000000">
            <w:pPr>
              <w:keepNext/>
              <w:tabs>
                <w:tab w:val="left" w:pos="532"/>
                <w:tab w:val="left" w:pos="1147"/>
              </w:tabs>
              <w:spacing w:before="65" w:after="20"/>
              <w:jc w:val="right"/>
            </w:pPr>
            <w:r>
              <w:rPr>
                <w:sz w:val="20"/>
              </w:rPr>
              <w:t>$</w:t>
            </w:r>
            <w:r>
              <w:rPr>
                <w:sz w:val="20"/>
              </w:rPr>
              <w:tab/>
              <w:t>11,377</w:t>
            </w:r>
            <w:r>
              <w:rPr>
                <w:sz w:val="20"/>
              </w:rPr>
              <w:tab/>
            </w:r>
          </w:p>
        </w:tc>
      </w:tr>
      <w:tr w:rsidR="002D2BA8" w14:paraId="3EF0688C"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2486A6A4" w14:textId="77777777" w:rsidR="002D2BA8" w:rsidRDefault="00000000">
            <w:pPr>
              <w:keepNext/>
              <w:spacing w:before="65" w:after="20"/>
              <w:ind w:left="600" w:hanging="360"/>
            </w:pPr>
            <w:r>
              <w:rPr>
                <w:sz w:val="20"/>
              </w:rPr>
              <w:t>Accounts receivable, net</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5CB3AE01" w14:textId="77777777" w:rsidR="002D2BA8" w:rsidRDefault="00000000">
            <w:pPr>
              <w:keepNext/>
              <w:tabs>
                <w:tab w:val="left" w:pos="532"/>
                <w:tab w:val="left" w:pos="1147"/>
              </w:tabs>
              <w:spacing w:before="65" w:after="20"/>
              <w:jc w:val="right"/>
            </w:pPr>
            <w:r>
              <w:rPr>
                <w:sz w:val="20"/>
              </w:rPr>
              <w:tab/>
              <w:t>77,225</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42740B0"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20E9A876" w14:textId="77777777" w:rsidR="002D2BA8" w:rsidRDefault="00000000">
            <w:pPr>
              <w:keepNext/>
              <w:tabs>
                <w:tab w:val="left" w:pos="532"/>
                <w:tab w:val="left" w:pos="1147"/>
              </w:tabs>
              <w:spacing w:before="65" w:after="20"/>
              <w:jc w:val="right"/>
            </w:pPr>
            <w:r>
              <w:rPr>
                <w:sz w:val="20"/>
              </w:rPr>
              <w:tab/>
              <w:t>59,785</w:t>
            </w:r>
            <w:r>
              <w:rPr>
                <w:sz w:val="20"/>
              </w:rPr>
              <w:tab/>
            </w:r>
          </w:p>
        </w:tc>
      </w:tr>
      <w:tr w:rsidR="002D2BA8" w14:paraId="0640C2B9"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27E786BF" w14:textId="77777777" w:rsidR="002D2BA8" w:rsidRDefault="00000000">
            <w:pPr>
              <w:keepNext/>
              <w:spacing w:before="65" w:after="20"/>
              <w:ind w:left="600" w:hanging="360"/>
            </w:pPr>
            <w:r>
              <w:rPr>
                <w:sz w:val="20"/>
              </w:rPr>
              <w:t>Inventories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78291697" w14:textId="77777777" w:rsidR="002D2BA8" w:rsidRDefault="00000000">
            <w:pPr>
              <w:keepNext/>
              <w:tabs>
                <w:tab w:val="left" w:pos="532"/>
                <w:tab w:val="left" w:pos="1147"/>
              </w:tabs>
              <w:spacing w:before="65" w:after="20"/>
              <w:jc w:val="right"/>
            </w:pPr>
            <w:r>
              <w:rPr>
                <w:sz w:val="20"/>
              </w:rPr>
              <w:tab/>
              <w:t>69,620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B548A73"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555057AF" w14:textId="77777777" w:rsidR="002D2BA8" w:rsidRDefault="00000000">
            <w:pPr>
              <w:keepNext/>
              <w:tabs>
                <w:tab w:val="left" w:pos="532"/>
                <w:tab w:val="left" w:pos="1147"/>
              </w:tabs>
              <w:spacing w:before="65" w:after="20"/>
              <w:jc w:val="right"/>
            </w:pPr>
            <w:r>
              <w:rPr>
                <w:sz w:val="20"/>
              </w:rPr>
              <w:tab/>
              <w:t>65,978</w:t>
            </w:r>
            <w:r>
              <w:rPr>
                <w:sz w:val="20"/>
              </w:rPr>
              <w:tab/>
            </w:r>
          </w:p>
        </w:tc>
      </w:tr>
      <w:tr w:rsidR="002D2BA8" w14:paraId="41A2F8A7"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7D7AE721" w14:textId="77777777" w:rsidR="002D2BA8" w:rsidRDefault="00000000">
            <w:pPr>
              <w:keepNext/>
              <w:spacing w:before="65" w:after="20"/>
              <w:ind w:left="600" w:hanging="360"/>
            </w:pPr>
            <w:r>
              <w:rPr>
                <w:sz w:val="20"/>
              </w:rPr>
              <w:t>Income tax receivable</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6F01D878" w14:textId="77777777" w:rsidR="002D2BA8" w:rsidRDefault="00000000">
            <w:pPr>
              <w:keepNext/>
              <w:tabs>
                <w:tab w:val="left" w:pos="782"/>
                <w:tab w:val="left" w:pos="1147"/>
              </w:tabs>
              <w:spacing w:before="65" w:after="20"/>
              <w:jc w:val="right"/>
            </w:pPr>
            <w:r>
              <w:rPr>
                <w:sz w:val="20"/>
              </w:rPr>
              <w:tab/>
              <w:t>581</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4DA5A9F"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37D3564F" w14:textId="77777777" w:rsidR="002D2BA8" w:rsidRDefault="00000000">
            <w:pPr>
              <w:keepNext/>
              <w:tabs>
                <w:tab w:val="left" w:pos="532"/>
                <w:tab w:val="left" w:pos="1147"/>
              </w:tabs>
              <w:spacing w:before="65" w:after="20"/>
              <w:jc w:val="right"/>
            </w:pPr>
            <w:r>
              <w:rPr>
                <w:sz w:val="20"/>
              </w:rPr>
              <w:tab/>
              <w:t>13,389</w:t>
            </w:r>
            <w:r>
              <w:rPr>
                <w:sz w:val="20"/>
              </w:rPr>
              <w:tab/>
            </w:r>
          </w:p>
        </w:tc>
      </w:tr>
      <w:tr w:rsidR="002D2BA8" w14:paraId="221C4B01"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242A0459" w14:textId="77777777" w:rsidR="002D2BA8" w:rsidRDefault="00000000">
            <w:pPr>
              <w:keepNext/>
              <w:spacing w:before="65" w:after="20"/>
              <w:ind w:left="600" w:hanging="360"/>
            </w:pPr>
            <w:r>
              <w:rPr>
                <w:sz w:val="20"/>
              </w:rPr>
              <w:t>Prepaid assets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7AF59076" w14:textId="77777777" w:rsidR="002D2BA8" w:rsidRDefault="00000000">
            <w:pPr>
              <w:keepNext/>
              <w:tabs>
                <w:tab w:val="left" w:pos="632"/>
                <w:tab w:val="left" w:pos="1147"/>
              </w:tabs>
              <w:spacing w:before="65" w:after="20"/>
              <w:jc w:val="right"/>
            </w:pPr>
            <w:r>
              <w:rPr>
                <w:sz w:val="20"/>
              </w:rPr>
              <w:tab/>
              <w:t>6,941</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9B3FFAB"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49642640" w14:textId="77777777" w:rsidR="002D2BA8" w:rsidRDefault="00000000">
            <w:pPr>
              <w:keepNext/>
              <w:tabs>
                <w:tab w:val="left" w:pos="632"/>
                <w:tab w:val="left" w:pos="1147"/>
              </w:tabs>
              <w:spacing w:before="65" w:after="20"/>
              <w:jc w:val="right"/>
            </w:pPr>
            <w:r>
              <w:rPr>
                <w:sz w:val="20"/>
              </w:rPr>
              <w:tab/>
              <w:t>2,952</w:t>
            </w:r>
            <w:r>
              <w:rPr>
                <w:sz w:val="20"/>
              </w:rPr>
              <w:tab/>
            </w:r>
          </w:p>
        </w:tc>
      </w:tr>
      <w:tr w:rsidR="002D2BA8" w14:paraId="5FFFAF4A"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32763277" w14:textId="77777777" w:rsidR="002D2BA8" w:rsidRDefault="00000000">
            <w:pPr>
              <w:keepNext/>
              <w:spacing w:before="65" w:after="20"/>
              <w:ind w:left="600" w:hanging="360"/>
            </w:pPr>
            <w:r>
              <w:rPr>
                <w:sz w:val="20"/>
              </w:rPr>
              <w:t>Other current assets</w:t>
            </w:r>
          </w:p>
        </w:tc>
        <w:tc>
          <w:tcPr>
            <w:tcW w:w="121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B7AD58B" w14:textId="77777777" w:rsidR="002D2BA8" w:rsidRDefault="00000000">
            <w:pPr>
              <w:keepNext/>
              <w:tabs>
                <w:tab w:val="left" w:pos="532"/>
                <w:tab w:val="left" w:pos="1147"/>
              </w:tabs>
              <w:spacing w:before="65" w:after="20"/>
              <w:jc w:val="right"/>
            </w:pPr>
            <w:r>
              <w:rPr>
                <w:sz w:val="20"/>
              </w:rPr>
              <w:tab/>
              <w:t>11,496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25F3F4A" w14:textId="77777777" w:rsidR="002D2BA8" w:rsidRDefault="002D2BA8">
            <w:pPr>
              <w:keepNext/>
            </w:pPr>
          </w:p>
        </w:tc>
        <w:tc>
          <w:tcPr>
            <w:tcW w:w="121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B0BD539" w14:textId="77777777" w:rsidR="002D2BA8" w:rsidRDefault="00000000">
            <w:pPr>
              <w:keepNext/>
              <w:tabs>
                <w:tab w:val="left" w:pos="532"/>
                <w:tab w:val="left" w:pos="1147"/>
              </w:tabs>
              <w:spacing w:before="65" w:after="20"/>
              <w:jc w:val="right"/>
            </w:pPr>
            <w:r>
              <w:rPr>
                <w:sz w:val="20"/>
              </w:rPr>
              <w:tab/>
              <w:t>10,526</w:t>
            </w:r>
            <w:r>
              <w:rPr>
                <w:sz w:val="20"/>
              </w:rPr>
              <w:tab/>
            </w:r>
          </w:p>
        </w:tc>
      </w:tr>
      <w:tr w:rsidR="002D2BA8" w14:paraId="64BD0866"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6EF4A3F0" w14:textId="77777777" w:rsidR="002D2BA8" w:rsidRDefault="00000000">
            <w:pPr>
              <w:keepNext/>
              <w:spacing w:before="45" w:after="20"/>
              <w:ind w:left="360" w:hanging="360"/>
            </w:pPr>
            <w:r>
              <w:rPr>
                <w:sz w:val="20"/>
              </w:rPr>
              <w:t>Total current assets</w:t>
            </w:r>
          </w:p>
        </w:tc>
        <w:tc>
          <w:tcPr>
            <w:tcW w:w="1215"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3A422A45" w14:textId="77777777" w:rsidR="002D2BA8" w:rsidRDefault="00000000">
            <w:pPr>
              <w:keepNext/>
              <w:tabs>
                <w:tab w:val="left" w:pos="432"/>
                <w:tab w:val="left" w:pos="1147"/>
              </w:tabs>
              <w:spacing w:before="45" w:after="20"/>
              <w:jc w:val="right"/>
            </w:pPr>
            <w:r>
              <w:rPr>
                <w:sz w:val="20"/>
              </w:rPr>
              <w:tab/>
              <w:t>178,153</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75C6B1E" w14:textId="77777777" w:rsidR="002D2BA8" w:rsidRDefault="002D2BA8">
            <w:pPr>
              <w:keepNext/>
            </w:pPr>
          </w:p>
        </w:tc>
        <w:tc>
          <w:tcPr>
            <w:tcW w:w="1215"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4F860D67" w14:textId="77777777" w:rsidR="002D2BA8" w:rsidRDefault="00000000">
            <w:pPr>
              <w:keepNext/>
              <w:tabs>
                <w:tab w:val="left" w:pos="432"/>
                <w:tab w:val="left" w:pos="1147"/>
              </w:tabs>
              <w:spacing w:before="45" w:after="20"/>
              <w:jc w:val="right"/>
            </w:pPr>
            <w:r>
              <w:rPr>
                <w:sz w:val="20"/>
              </w:rPr>
              <w:tab/>
              <w:t>164,007</w:t>
            </w:r>
            <w:r>
              <w:rPr>
                <w:sz w:val="20"/>
              </w:rPr>
              <w:tab/>
            </w:r>
          </w:p>
        </w:tc>
      </w:tr>
      <w:tr w:rsidR="002D2BA8" w14:paraId="699CF282"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42F8250B" w14:textId="77777777" w:rsidR="002D2BA8" w:rsidRDefault="00000000">
            <w:pPr>
              <w:keepNext/>
              <w:spacing w:before="65" w:after="20"/>
              <w:ind w:left="360" w:hanging="360"/>
            </w:pPr>
            <w:r>
              <w:rPr>
                <w:sz w:val="20"/>
              </w:rPr>
              <w:t>Property, plant and equipment, net</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4B1F7BB" w14:textId="77777777" w:rsidR="002D2BA8" w:rsidRDefault="00000000">
            <w:pPr>
              <w:keepNext/>
              <w:tabs>
                <w:tab w:val="left" w:pos="432"/>
                <w:tab w:val="left" w:pos="1147"/>
              </w:tabs>
              <w:spacing w:before="65" w:after="20"/>
              <w:jc w:val="right"/>
            </w:pPr>
            <w:r>
              <w:rPr>
                <w:sz w:val="20"/>
              </w:rPr>
              <w:tab/>
              <w:t>164,096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A798783"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2350B0D7" w14:textId="77777777" w:rsidR="002D2BA8" w:rsidRDefault="00000000">
            <w:pPr>
              <w:keepNext/>
              <w:tabs>
                <w:tab w:val="left" w:pos="432"/>
                <w:tab w:val="left" w:pos="1147"/>
              </w:tabs>
              <w:spacing w:before="65" w:after="20"/>
              <w:jc w:val="right"/>
            </w:pPr>
            <w:r>
              <w:rPr>
                <w:sz w:val="20"/>
              </w:rPr>
              <w:tab/>
              <w:t>158,885</w:t>
            </w:r>
            <w:r>
              <w:rPr>
                <w:sz w:val="20"/>
              </w:rPr>
              <w:tab/>
            </w:r>
          </w:p>
        </w:tc>
      </w:tr>
      <w:tr w:rsidR="002D2BA8" w14:paraId="7356A350"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45104D3A" w14:textId="77777777" w:rsidR="002D2BA8" w:rsidRDefault="00000000">
            <w:pPr>
              <w:keepNext/>
              <w:spacing w:before="65" w:after="20"/>
              <w:ind w:left="360" w:hanging="360"/>
            </w:pPr>
            <w:r>
              <w:rPr>
                <w:sz w:val="20"/>
              </w:rPr>
              <w:t>Operating lease right-of-use assets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1D6F8868" w14:textId="77777777" w:rsidR="002D2BA8" w:rsidRDefault="00000000">
            <w:pPr>
              <w:keepNext/>
              <w:tabs>
                <w:tab w:val="left" w:pos="532"/>
                <w:tab w:val="left" w:pos="1147"/>
              </w:tabs>
              <w:spacing w:before="65" w:after="20"/>
              <w:jc w:val="right"/>
            </w:pPr>
            <w:r>
              <w:rPr>
                <w:sz w:val="20"/>
              </w:rPr>
              <w:tab/>
              <w:t>31,270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AD0CB8E"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171DF542" w14:textId="77777777" w:rsidR="002D2BA8" w:rsidRDefault="00000000">
            <w:pPr>
              <w:keepNext/>
              <w:tabs>
                <w:tab w:val="left" w:pos="532"/>
                <w:tab w:val="left" w:pos="1147"/>
              </w:tabs>
              <w:spacing w:before="65" w:after="20"/>
              <w:jc w:val="right"/>
            </w:pPr>
            <w:r>
              <w:rPr>
                <w:sz w:val="20"/>
              </w:rPr>
              <w:tab/>
              <w:t>35,155</w:t>
            </w:r>
            <w:r>
              <w:rPr>
                <w:sz w:val="20"/>
              </w:rPr>
              <w:tab/>
            </w:r>
          </w:p>
        </w:tc>
      </w:tr>
      <w:tr w:rsidR="002D2BA8" w14:paraId="548C7E08"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5DC4390F" w14:textId="77777777" w:rsidR="002D2BA8" w:rsidRDefault="00000000">
            <w:pPr>
              <w:keepNext/>
              <w:spacing w:before="65" w:after="20"/>
              <w:ind w:left="360" w:hanging="360"/>
            </w:pPr>
            <w:r>
              <w:rPr>
                <w:sz w:val="20"/>
              </w:rPr>
              <w:t>Intangible assets, net</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BCDDE2C" w14:textId="77777777" w:rsidR="002D2BA8" w:rsidRDefault="00000000">
            <w:pPr>
              <w:keepNext/>
              <w:tabs>
                <w:tab w:val="left" w:pos="532"/>
                <w:tab w:val="left" w:pos="1147"/>
              </w:tabs>
              <w:spacing w:before="65" w:after="20"/>
              <w:jc w:val="right"/>
            </w:pPr>
            <w:r>
              <w:rPr>
                <w:sz w:val="20"/>
              </w:rPr>
              <w:tab/>
              <w:t>20,573</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3D12323"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793DD7CB" w14:textId="77777777" w:rsidR="002D2BA8" w:rsidRDefault="00000000">
            <w:pPr>
              <w:keepNext/>
              <w:tabs>
                <w:tab w:val="left" w:pos="532"/>
                <w:tab w:val="left" w:pos="1147"/>
              </w:tabs>
              <w:spacing w:before="65" w:after="20"/>
              <w:jc w:val="right"/>
            </w:pPr>
            <w:r>
              <w:rPr>
                <w:sz w:val="20"/>
              </w:rPr>
              <w:tab/>
              <w:t>30,789</w:t>
            </w:r>
            <w:r>
              <w:rPr>
                <w:sz w:val="20"/>
              </w:rPr>
              <w:tab/>
            </w:r>
          </w:p>
        </w:tc>
      </w:tr>
      <w:tr w:rsidR="002D2BA8" w14:paraId="1B303E1B"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2CCBD957" w14:textId="77777777" w:rsidR="002D2BA8" w:rsidRDefault="00000000">
            <w:pPr>
              <w:keepNext/>
              <w:spacing w:before="65" w:after="20"/>
              <w:ind w:left="360" w:hanging="360"/>
            </w:pPr>
            <w:r>
              <w:rPr>
                <w:sz w:val="20"/>
              </w:rPr>
              <w:t>Investment in joint venture</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235DAFAE" w14:textId="77777777" w:rsidR="002D2BA8" w:rsidRDefault="00000000">
            <w:pPr>
              <w:keepNext/>
              <w:tabs>
                <w:tab w:val="left" w:pos="532"/>
                <w:tab w:val="left" w:pos="1147"/>
              </w:tabs>
              <w:spacing w:before="65" w:after="20"/>
              <w:jc w:val="right"/>
            </w:pPr>
            <w:r>
              <w:rPr>
                <w:sz w:val="20"/>
              </w:rPr>
              <w:tab/>
              <w:t>48,008</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C296E37" w14:textId="77777777" w:rsidR="002D2BA8" w:rsidRDefault="002D2BA8">
            <w:pPr>
              <w:keepNext/>
              <w:rPr>
                <w:sz w:val="20"/>
              </w:rPr>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3C76232D" w14:textId="77777777" w:rsidR="002D2BA8" w:rsidRDefault="00000000">
            <w:pPr>
              <w:keepNext/>
              <w:tabs>
                <w:tab w:val="left" w:pos="532"/>
                <w:tab w:val="left" w:pos="1147"/>
              </w:tabs>
              <w:spacing w:before="65" w:after="20"/>
              <w:jc w:val="right"/>
            </w:pPr>
            <w:r>
              <w:rPr>
                <w:sz w:val="20"/>
              </w:rPr>
              <w:tab/>
              <w:t>42,543</w:t>
            </w:r>
            <w:r>
              <w:rPr>
                <w:sz w:val="20"/>
              </w:rPr>
              <w:tab/>
            </w:r>
          </w:p>
        </w:tc>
      </w:tr>
      <w:tr w:rsidR="002D2BA8" w14:paraId="0AC8EDC7"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vAlign w:val="bottom"/>
          </w:tcPr>
          <w:p w14:paraId="24CB5399" w14:textId="77777777" w:rsidR="002D2BA8" w:rsidRDefault="00000000">
            <w:pPr>
              <w:keepNext/>
              <w:spacing w:before="65" w:after="20"/>
              <w:ind w:left="360" w:hanging="360"/>
            </w:pPr>
            <w:r>
              <w:rPr>
                <w:sz w:val="20"/>
              </w:rPr>
              <w:t>Deferred tax assets</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2752DA7E" w14:textId="77777777" w:rsidR="002D2BA8" w:rsidRDefault="00000000">
            <w:pPr>
              <w:keepNext/>
              <w:tabs>
                <w:tab w:val="left" w:pos="632"/>
                <w:tab w:val="left" w:pos="1147"/>
              </w:tabs>
              <w:spacing w:before="65" w:after="20"/>
              <w:jc w:val="right"/>
            </w:pPr>
            <w:r>
              <w:rPr>
                <w:sz w:val="20"/>
              </w:rPr>
              <w:tab/>
              <w:t>1,775</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094D94F"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596174C1" w14:textId="77777777" w:rsidR="002D2BA8" w:rsidRDefault="00000000">
            <w:pPr>
              <w:keepNext/>
              <w:tabs>
                <w:tab w:val="left" w:pos="632"/>
                <w:tab w:val="left" w:pos="1147"/>
              </w:tabs>
              <w:spacing w:before="65" w:after="20"/>
              <w:jc w:val="right"/>
            </w:pPr>
            <w:r>
              <w:rPr>
                <w:sz w:val="20"/>
              </w:rPr>
              <w:tab/>
              <w:t>1,673</w:t>
            </w:r>
            <w:r>
              <w:rPr>
                <w:sz w:val="20"/>
              </w:rPr>
              <w:tab/>
            </w:r>
          </w:p>
        </w:tc>
      </w:tr>
      <w:tr w:rsidR="002D2BA8" w14:paraId="4965F012"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vAlign w:val="bottom"/>
          </w:tcPr>
          <w:p w14:paraId="5956A0B7" w14:textId="77777777" w:rsidR="002D2BA8" w:rsidRDefault="00000000">
            <w:pPr>
              <w:keepNext/>
              <w:spacing w:before="65" w:after="20"/>
              <w:ind w:left="360" w:hanging="360"/>
            </w:pPr>
            <w:r>
              <w:rPr>
                <w:sz w:val="20"/>
              </w:rPr>
              <w:t>Other non-current assets</w:t>
            </w: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6B6079E0" w14:textId="77777777" w:rsidR="002D2BA8" w:rsidRDefault="00000000">
            <w:pPr>
              <w:keepNext/>
              <w:tabs>
                <w:tab w:val="left" w:pos="632"/>
                <w:tab w:val="left" w:pos="1147"/>
              </w:tabs>
              <w:spacing w:before="65" w:after="20"/>
              <w:jc w:val="right"/>
            </w:pPr>
            <w:r>
              <w:rPr>
                <w:sz w:val="20"/>
              </w:rPr>
              <w:tab/>
              <w:t>7,019</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F3067B4" w14:textId="77777777" w:rsidR="002D2BA8" w:rsidRDefault="002D2BA8">
            <w:pPr>
              <w:keepNext/>
              <w:rPr>
                <w:sz w:val="20"/>
              </w:rPr>
            </w:pP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2F0762CC" w14:textId="77777777" w:rsidR="002D2BA8" w:rsidRDefault="00000000">
            <w:pPr>
              <w:keepNext/>
              <w:tabs>
                <w:tab w:val="left" w:pos="632"/>
                <w:tab w:val="left" w:pos="1147"/>
              </w:tabs>
              <w:spacing w:before="65" w:after="20"/>
              <w:jc w:val="right"/>
            </w:pPr>
            <w:r>
              <w:rPr>
                <w:sz w:val="20"/>
              </w:rPr>
              <w:tab/>
              <w:t>7,732</w:t>
            </w:r>
            <w:r>
              <w:rPr>
                <w:sz w:val="20"/>
              </w:rPr>
              <w:tab/>
            </w:r>
          </w:p>
        </w:tc>
      </w:tr>
      <w:tr w:rsidR="002D2BA8" w14:paraId="66B39A4A"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66B7B2B6" w14:textId="77777777" w:rsidR="002D2BA8" w:rsidRDefault="00000000">
            <w:pPr>
              <w:keepNext/>
              <w:spacing w:before="45" w:after="20"/>
              <w:ind w:left="360" w:hanging="360"/>
            </w:pPr>
            <w:r>
              <w:rPr>
                <w:sz w:val="20"/>
              </w:rPr>
              <w:t>Total assets</w:t>
            </w:r>
          </w:p>
        </w:tc>
        <w:tc>
          <w:tcPr>
            <w:tcW w:w="121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304FD798" w14:textId="77777777" w:rsidR="002D2BA8" w:rsidRDefault="00000000">
            <w:pPr>
              <w:keepNext/>
              <w:tabs>
                <w:tab w:val="left" w:pos="432"/>
                <w:tab w:val="left" w:pos="1147"/>
              </w:tabs>
              <w:spacing w:before="45" w:after="20"/>
              <w:jc w:val="right"/>
            </w:pPr>
            <w:r>
              <w:rPr>
                <w:sz w:val="20"/>
              </w:rPr>
              <w:t>$</w:t>
            </w:r>
            <w:r>
              <w:rPr>
                <w:sz w:val="20"/>
              </w:rPr>
              <w:tab/>
              <w:t>450,894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20EB624" w14:textId="77777777" w:rsidR="002D2BA8" w:rsidRDefault="002D2BA8">
            <w:pPr>
              <w:keepNext/>
            </w:pPr>
          </w:p>
        </w:tc>
        <w:tc>
          <w:tcPr>
            <w:tcW w:w="121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096E4757" w14:textId="77777777" w:rsidR="002D2BA8" w:rsidRDefault="00000000">
            <w:pPr>
              <w:keepNext/>
              <w:tabs>
                <w:tab w:val="left" w:pos="432"/>
                <w:tab w:val="left" w:pos="1147"/>
              </w:tabs>
              <w:spacing w:before="45" w:after="20"/>
              <w:jc w:val="right"/>
            </w:pPr>
            <w:r>
              <w:rPr>
                <w:sz w:val="20"/>
              </w:rPr>
              <w:t>$</w:t>
            </w:r>
            <w:r>
              <w:rPr>
                <w:sz w:val="20"/>
              </w:rPr>
              <w:tab/>
              <w:t>440,784</w:t>
            </w:r>
            <w:r>
              <w:rPr>
                <w:sz w:val="20"/>
              </w:rPr>
              <w:tab/>
            </w:r>
          </w:p>
        </w:tc>
      </w:tr>
      <w:tr w:rsidR="002D2BA8" w14:paraId="76A96BF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1332F6DF" w14:textId="77777777" w:rsidR="002D2BA8" w:rsidRDefault="00000000">
            <w:pPr>
              <w:keepNext/>
              <w:spacing w:before="5" w:after="20"/>
              <w:ind w:left="360" w:hanging="360"/>
            </w:pPr>
            <w:r>
              <w:rPr>
                <w:b/>
                <w:sz w:val="20"/>
              </w:rPr>
              <w:t>Liabilities, Preferred Stock, and Stockholders’ Equity</w:t>
            </w:r>
          </w:p>
        </w:tc>
        <w:tc>
          <w:tcPr>
            <w:tcW w:w="1215"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25358615"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1658888" w14:textId="77777777" w:rsidR="002D2BA8" w:rsidRDefault="002D2BA8">
            <w:pPr>
              <w:keepNext/>
            </w:pPr>
          </w:p>
        </w:tc>
        <w:tc>
          <w:tcPr>
            <w:tcW w:w="1215"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7F338605" w14:textId="77777777" w:rsidR="002D2BA8" w:rsidRDefault="002D2BA8">
            <w:pPr>
              <w:keepNext/>
            </w:pPr>
          </w:p>
        </w:tc>
      </w:tr>
      <w:tr w:rsidR="002D2BA8" w14:paraId="11EBBD5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5CA0EAFB" w14:textId="77777777" w:rsidR="002D2BA8" w:rsidRDefault="00000000">
            <w:pPr>
              <w:keepNext/>
              <w:spacing w:before="65" w:after="20"/>
              <w:ind w:left="360" w:hanging="360"/>
            </w:pPr>
            <w:r>
              <w:rPr>
                <w:sz w:val="20"/>
              </w:rPr>
              <w:t>Current liabilities:</w:t>
            </w:r>
          </w:p>
        </w:tc>
        <w:tc>
          <w:tcPr>
            <w:tcW w:w="1215" w:type="dxa"/>
            <w:tcBorders>
              <w:top w:val="nil"/>
              <w:left w:val="nil"/>
              <w:bottom w:val="nil"/>
              <w:right w:val="nil"/>
            </w:tcBorders>
            <w:shd w:val="clear" w:color="auto" w:fill="FFFFFF"/>
            <w:tcMar>
              <w:top w:w="0" w:type="dxa"/>
              <w:left w:w="0" w:type="dxa"/>
              <w:bottom w:w="0" w:type="dxa"/>
              <w:right w:w="0" w:type="dxa"/>
            </w:tcMar>
            <w:vAlign w:val="bottom"/>
          </w:tcPr>
          <w:p w14:paraId="246374D4"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685B419"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0" w:type="dxa"/>
            </w:tcMar>
            <w:vAlign w:val="bottom"/>
          </w:tcPr>
          <w:p w14:paraId="225AD6B6" w14:textId="77777777" w:rsidR="002D2BA8" w:rsidRDefault="002D2BA8">
            <w:pPr>
              <w:keepNext/>
            </w:pPr>
          </w:p>
        </w:tc>
      </w:tr>
      <w:tr w:rsidR="002D2BA8" w14:paraId="377AAC85"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1BCC69EF" w14:textId="77777777" w:rsidR="002D2BA8" w:rsidRDefault="00000000">
            <w:pPr>
              <w:keepNext/>
              <w:spacing w:before="65" w:after="20"/>
              <w:ind w:left="600" w:hanging="360"/>
            </w:pPr>
            <w:r>
              <w:rPr>
                <w:sz w:val="20"/>
              </w:rPr>
              <w:t>Accounts payable</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0C08C4CD" w14:textId="77777777" w:rsidR="002D2BA8" w:rsidRDefault="00000000">
            <w:pPr>
              <w:keepNext/>
              <w:tabs>
                <w:tab w:val="left" w:pos="532"/>
                <w:tab w:val="left" w:pos="1147"/>
              </w:tabs>
              <w:spacing w:before="65" w:after="20"/>
              <w:jc w:val="right"/>
            </w:pPr>
            <w:r>
              <w:rPr>
                <w:sz w:val="20"/>
              </w:rPr>
              <w:t>$</w:t>
            </w:r>
            <w:r>
              <w:rPr>
                <w:sz w:val="20"/>
              </w:rPr>
              <w:tab/>
              <w:t>59,663</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4772B12F"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16042135" w14:textId="77777777" w:rsidR="002D2BA8" w:rsidRDefault="00000000">
            <w:pPr>
              <w:keepNext/>
              <w:tabs>
                <w:tab w:val="left" w:pos="532"/>
                <w:tab w:val="left" w:pos="1147"/>
              </w:tabs>
              <w:spacing w:before="65" w:after="20"/>
              <w:jc w:val="right"/>
            </w:pPr>
            <w:r>
              <w:rPr>
                <w:sz w:val="20"/>
              </w:rPr>
              <w:t>$</w:t>
            </w:r>
            <w:r>
              <w:rPr>
                <w:sz w:val="20"/>
              </w:rPr>
              <w:tab/>
              <w:t>49,442</w:t>
            </w:r>
            <w:r>
              <w:rPr>
                <w:sz w:val="20"/>
              </w:rPr>
              <w:tab/>
            </w:r>
          </w:p>
        </w:tc>
      </w:tr>
      <w:tr w:rsidR="002D2BA8" w14:paraId="588F0F8B"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783941FB" w14:textId="77777777" w:rsidR="002D2BA8" w:rsidRDefault="00000000">
            <w:pPr>
              <w:keepNext/>
              <w:spacing w:before="65" w:after="20"/>
              <w:ind w:left="600" w:hanging="360"/>
            </w:pPr>
            <w:r>
              <w:rPr>
                <w:sz w:val="20"/>
              </w:rPr>
              <w:t>Accrued salaries, wages and benefits</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7A527F4" w14:textId="77777777" w:rsidR="002D2BA8" w:rsidRDefault="00000000">
            <w:pPr>
              <w:keepNext/>
              <w:tabs>
                <w:tab w:val="left" w:pos="532"/>
                <w:tab w:val="left" w:pos="1147"/>
              </w:tabs>
              <w:spacing w:before="65" w:after="20"/>
              <w:jc w:val="right"/>
            </w:pPr>
            <w:r>
              <w:rPr>
                <w:sz w:val="20"/>
              </w:rPr>
              <w:tab/>
              <w:t>17,270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5FA9987"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19E09A60" w14:textId="77777777" w:rsidR="002D2BA8" w:rsidRDefault="00000000">
            <w:pPr>
              <w:keepNext/>
              <w:tabs>
                <w:tab w:val="left" w:pos="532"/>
                <w:tab w:val="left" w:pos="1147"/>
              </w:tabs>
              <w:spacing w:before="65" w:after="20"/>
              <w:jc w:val="right"/>
            </w:pPr>
            <w:r>
              <w:rPr>
                <w:sz w:val="20"/>
              </w:rPr>
              <w:tab/>
              <w:t>14,004</w:t>
            </w:r>
            <w:r>
              <w:rPr>
                <w:sz w:val="20"/>
              </w:rPr>
              <w:tab/>
            </w:r>
          </w:p>
        </w:tc>
      </w:tr>
      <w:tr w:rsidR="002D2BA8" w14:paraId="14E057A5"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035429F5" w14:textId="77777777" w:rsidR="002D2BA8" w:rsidRDefault="00000000">
            <w:pPr>
              <w:keepNext/>
              <w:spacing w:before="65" w:after="20"/>
              <w:ind w:left="600" w:hanging="360"/>
            </w:pPr>
            <w:r>
              <w:rPr>
                <w:sz w:val="20"/>
              </w:rPr>
              <w:t>Income tax payable</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4EDA430A" w14:textId="77777777" w:rsidR="002D2BA8" w:rsidRDefault="00000000">
            <w:pPr>
              <w:keepNext/>
              <w:tabs>
                <w:tab w:val="left" w:pos="782"/>
                <w:tab w:val="left" w:pos="1147"/>
              </w:tabs>
              <w:spacing w:before="65" w:after="20"/>
              <w:jc w:val="right"/>
            </w:pPr>
            <w:r>
              <w:rPr>
                <w:sz w:val="20"/>
              </w:rPr>
              <w:tab/>
              <w:t>468</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264AC8D4"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1E07309A" w14:textId="77777777" w:rsidR="002D2BA8" w:rsidRDefault="00000000">
            <w:pPr>
              <w:keepNext/>
              <w:tabs>
                <w:tab w:val="left" w:pos="782"/>
                <w:tab w:val="left" w:pos="1147"/>
              </w:tabs>
              <w:spacing w:before="65" w:after="20"/>
              <w:jc w:val="right"/>
            </w:pPr>
            <w:r>
              <w:rPr>
                <w:sz w:val="20"/>
              </w:rPr>
              <w:tab/>
              <w:t>553</w:t>
            </w:r>
            <w:r>
              <w:rPr>
                <w:sz w:val="20"/>
              </w:rPr>
              <w:tab/>
            </w:r>
          </w:p>
        </w:tc>
      </w:tr>
      <w:tr w:rsidR="002D2BA8" w14:paraId="7B183F84"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7D8F044B" w14:textId="77777777" w:rsidR="002D2BA8" w:rsidRDefault="00000000">
            <w:pPr>
              <w:keepNext/>
              <w:spacing w:before="65" w:after="20"/>
              <w:ind w:left="600" w:hanging="360"/>
            </w:pPr>
            <w:r>
              <w:rPr>
                <w:sz w:val="20"/>
              </w:rPr>
              <w:t>Current maturities of long-term debt</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72A4A9A7" w14:textId="77777777" w:rsidR="002D2BA8" w:rsidRDefault="00000000">
            <w:pPr>
              <w:keepNext/>
              <w:tabs>
                <w:tab w:val="left" w:pos="632"/>
                <w:tab w:val="left" w:pos="1147"/>
              </w:tabs>
              <w:spacing w:before="65" w:after="20"/>
              <w:jc w:val="right"/>
            </w:pPr>
            <w:r>
              <w:rPr>
                <w:sz w:val="20"/>
              </w:rPr>
              <w:tab/>
              <w:t>2,962</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20D67FA"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75AA27C" w14:textId="77777777" w:rsidR="002D2BA8" w:rsidRDefault="00000000">
            <w:pPr>
              <w:keepNext/>
              <w:tabs>
                <w:tab w:val="left" w:pos="632"/>
                <w:tab w:val="left" w:pos="1147"/>
              </w:tabs>
              <w:spacing w:before="65" w:after="20"/>
              <w:jc w:val="right"/>
            </w:pPr>
            <w:r>
              <w:rPr>
                <w:sz w:val="20"/>
              </w:rPr>
              <w:tab/>
              <w:t>5,791</w:t>
            </w:r>
            <w:r>
              <w:rPr>
                <w:sz w:val="20"/>
              </w:rPr>
              <w:tab/>
            </w:r>
          </w:p>
        </w:tc>
      </w:tr>
      <w:tr w:rsidR="002D2BA8" w14:paraId="6D4C31F1"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6C49AE4D" w14:textId="77777777" w:rsidR="002D2BA8" w:rsidRDefault="00000000">
            <w:pPr>
              <w:keepNext/>
              <w:spacing w:before="65" w:after="20"/>
              <w:ind w:left="600" w:hanging="360"/>
            </w:pPr>
            <w:r>
              <w:rPr>
                <w:sz w:val="20"/>
              </w:rPr>
              <w:t>Current portion of operating lease liabilities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61B0A9D8" w14:textId="77777777" w:rsidR="002D2BA8" w:rsidRDefault="00000000">
            <w:pPr>
              <w:keepNext/>
              <w:tabs>
                <w:tab w:val="left" w:pos="632"/>
                <w:tab w:val="left" w:pos="1147"/>
              </w:tabs>
              <w:spacing w:before="65" w:after="20"/>
              <w:jc w:val="right"/>
            </w:pPr>
            <w:r>
              <w:rPr>
                <w:sz w:val="20"/>
              </w:rPr>
              <w:tab/>
              <w:t>6,409</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170B6A2"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6C1B45A8" w14:textId="77777777" w:rsidR="002D2BA8" w:rsidRDefault="00000000">
            <w:pPr>
              <w:keepNext/>
              <w:tabs>
                <w:tab w:val="left" w:pos="632"/>
                <w:tab w:val="left" w:pos="1147"/>
              </w:tabs>
              <w:spacing w:before="65" w:after="20"/>
              <w:jc w:val="right"/>
            </w:pPr>
            <w:r>
              <w:rPr>
                <w:sz w:val="20"/>
              </w:rPr>
              <w:tab/>
              <w:t>6,430</w:t>
            </w:r>
            <w:r>
              <w:rPr>
                <w:sz w:val="20"/>
              </w:rPr>
              <w:tab/>
            </w:r>
          </w:p>
        </w:tc>
      </w:tr>
      <w:tr w:rsidR="002D2BA8" w14:paraId="3BD7ED8B"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1F24EAC1" w14:textId="77777777" w:rsidR="002D2BA8" w:rsidRDefault="00000000">
            <w:pPr>
              <w:keepNext/>
              <w:spacing w:before="65" w:after="20"/>
              <w:ind w:left="600" w:hanging="360"/>
            </w:pPr>
            <w:r>
              <w:rPr>
                <w:sz w:val="20"/>
              </w:rPr>
              <w:t>Other current liabilities</w:t>
            </w:r>
          </w:p>
        </w:tc>
        <w:tc>
          <w:tcPr>
            <w:tcW w:w="121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64EBFDC" w14:textId="77777777" w:rsidR="002D2BA8" w:rsidRDefault="00000000">
            <w:pPr>
              <w:keepNext/>
              <w:tabs>
                <w:tab w:val="left" w:pos="532"/>
                <w:tab w:val="left" w:pos="1147"/>
              </w:tabs>
              <w:spacing w:before="65" w:after="20"/>
              <w:jc w:val="right"/>
            </w:pPr>
            <w:r>
              <w:rPr>
                <w:sz w:val="20"/>
              </w:rPr>
              <w:tab/>
              <w:t>15,116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6233B47" w14:textId="77777777" w:rsidR="002D2BA8" w:rsidRDefault="002D2BA8">
            <w:pPr>
              <w:keepNext/>
            </w:pPr>
          </w:p>
        </w:tc>
        <w:tc>
          <w:tcPr>
            <w:tcW w:w="121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0A60343" w14:textId="77777777" w:rsidR="002D2BA8" w:rsidRDefault="00000000">
            <w:pPr>
              <w:keepNext/>
              <w:tabs>
                <w:tab w:val="left" w:pos="532"/>
                <w:tab w:val="left" w:pos="1147"/>
              </w:tabs>
              <w:spacing w:before="65" w:after="20"/>
              <w:jc w:val="right"/>
            </w:pPr>
            <w:r>
              <w:rPr>
                <w:sz w:val="20"/>
              </w:rPr>
              <w:tab/>
              <w:t>13,575</w:t>
            </w:r>
            <w:r>
              <w:rPr>
                <w:sz w:val="20"/>
              </w:rPr>
              <w:tab/>
            </w:r>
          </w:p>
        </w:tc>
      </w:tr>
      <w:tr w:rsidR="002D2BA8" w14:paraId="4F55B59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65C0BCEB" w14:textId="77777777" w:rsidR="002D2BA8" w:rsidRDefault="00000000">
            <w:pPr>
              <w:keepNext/>
              <w:spacing w:before="45" w:after="20"/>
              <w:ind w:left="360" w:hanging="360"/>
            </w:pPr>
            <w:r>
              <w:rPr>
                <w:sz w:val="20"/>
              </w:rPr>
              <w:t>Total current liabilities</w:t>
            </w:r>
          </w:p>
        </w:tc>
        <w:tc>
          <w:tcPr>
            <w:tcW w:w="1215"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2E1C71E4" w14:textId="77777777" w:rsidR="002D2BA8" w:rsidRDefault="00000000">
            <w:pPr>
              <w:keepNext/>
              <w:tabs>
                <w:tab w:val="left" w:pos="432"/>
                <w:tab w:val="left" w:pos="1147"/>
              </w:tabs>
              <w:spacing w:before="45" w:after="20"/>
              <w:jc w:val="right"/>
            </w:pPr>
            <w:r>
              <w:rPr>
                <w:sz w:val="20"/>
              </w:rPr>
              <w:tab/>
              <w:t>101,888</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44A0E99" w14:textId="77777777" w:rsidR="002D2BA8" w:rsidRDefault="002D2BA8">
            <w:pPr>
              <w:keepNext/>
              <w:rPr>
                <w:sz w:val="20"/>
              </w:rPr>
            </w:pPr>
          </w:p>
        </w:tc>
        <w:tc>
          <w:tcPr>
            <w:tcW w:w="1215"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781EC418" w14:textId="77777777" w:rsidR="002D2BA8" w:rsidRDefault="00000000">
            <w:pPr>
              <w:keepNext/>
              <w:tabs>
                <w:tab w:val="left" w:pos="532"/>
                <w:tab w:val="left" w:pos="1147"/>
              </w:tabs>
              <w:spacing w:before="45" w:after="20"/>
              <w:jc w:val="right"/>
            </w:pPr>
            <w:r>
              <w:rPr>
                <w:sz w:val="20"/>
              </w:rPr>
              <w:tab/>
              <w:t>89,795</w:t>
            </w:r>
            <w:r>
              <w:rPr>
                <w:sz w:val="20"/>
              </w:rPr>
              <w:tab/>
            </w:r>
          </w:p>
        </w:tc>
      </w:tr>
      <w:tr w:rsidR="002D2BA8" w14:paraId="1274BF0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262553A1" w14:textId="77777777" w:rsidR="002D2BA8" w:rsidRDefault="00000000">
            <w:pPr>
              <w:keepNext/>
              <w:spacing w:before="65" w:after="20"/>
              <w:ind w:left="360" w:hanging="360"/>
            </w:pPr>
            <w:r>
              <w:rPr>
                <w:sz w:val="20"/>
              </w:rPr>
              <w:t>Deferred tax liabilities</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01060A2E" w14:textId="77777777" w:rsidR="002D2BA8" w:rsidRDefault="00000000">
            <w:pPr>
              <w:keepNext/>
              <w:tabs>
                <w:tab w:val="left" w:pos="632"/>
                <w:tab w:val="left" w:pos="1147"/>
              </w:tabs>
              <w:spacing w:before="65" w:after="20"/>
              <w:jc w:val="right"/>
            </w:pPr>
            <w:r>
              <w:rPr>
                <w:sz w:val="20"/>
              </w:rPr>
              <w:tab/>
              <w:t>4,077</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FC12D26"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10EDEB9E" w14:textId="77777777" w:rsidR="002D2BA8" w:rsidRDefault="00000000">
            <w:pPr>
              <w:keepNext/>
              <w:tabs>
                <w:tab w:val="left" w:pos="632"/>
                <w:tab w:val="left" w:pos="1147"/>
              </w:tabs>
              <w:spacing w:before="65" w:after="20"/>
              <w:jc w:val="right"/>
            </w:pPr>
            <w:r>
              <w:rPr>
                <w:sz w:val="20"/>
              </w:rPr>
              <w:tab/>
              <w:t>4,312</w:t>
            </w:r>
            <w:r>
              <w:rPr>
                <w:sz w:val="20"/>
              </w:rPr>
              <w:tab/>
            </w:r>
          </w:p>
        </w:tc>
      </w:tr>
      <w:tr w:rsidR="002D2BA8" w14:paraId="5E353768"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23D22779" w14:textId="77777777" w:rsidR="002D2BA8" w:rsidRDefault="00000000">
            <w:pPr>
              <w:keepNext/>
              <w:spacing w:before="65" w:after="20"/>
              <w:ind w:left="360" w:hanging="360"/>
            </w:pPr>
            <w:r>
              <w:rPr>
                <w:sz w:val="20"/>
              </w:rPr>
              <w:t>Long-term debt, net of current maturities</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504106F3" w14:textId="77777777" w:rsidR="002D2BA8" w:rsidRDefault="00000000">
            <w:pPr>
              <w:keepNext/>
              <w:tabs>
                <w:tab w:val="left" w:pos="432"/>
                <w:tab w:val="left" w:pos="1147"/>
              </w:tabs>
              <w:spacing w:before="65" w:after="20"/>
              <w:jc w:val="right"/>
            </w:pPr>
            <w:r>
              <w:rPr>
                <w:sz w:val="20"/>
              </w:rPr>
              <w:tab/>
              <w:t>165,851</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9B488BE"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4DEED383" w14:textId="77777777" w:rsidR="002D2BA8" w:rsidRDefault="00000000">
            <w:pPr>
              <w:keepNext/>
              <w:tabs>
                <w:tab w:val="left" w:pos="432"/>
                <w:tab w:val="left" w:pos="1147"/>
              </w:tabs>
              <w:spacing w:before="65" w:after="20"/>
              <w:jc w:val="right"/>
            </w:pPr>
            <w:r>
              <w:rPr>
                <w:sz w:val="20"/>
              </w:rPr>
              <w:tab/>
              <w:t>153,758</w:t>
            </w:r>
            <w:r>
              <w:rPr>
                <w:sz w:val="20"/>
              </w:rPr>
              <w:tab/>
            </w:r>
          </w:p>
        </w:tc>
      </w:tr>
      <w:tr w:rsidR="002D2BA8" w14:paraId="1E72CAA5"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vAlign w:val="bottom"/>
          </w:tcPr>
          <w:p w14:paraId="3A9B836C" w14:textId="77777777" w:rsidR="002D2BA8" w:rsidRDefault="00000000">
            <w:pPr>
              <w:keepNext/>
              <w:spacing w:before="65" w:after="20"/>
              <w:ind w:left="360" w:hanging="360"/>
            </w:pPr>
            <w:r>
              <w:rPr>
                <w:sz w:val="20"/>
              </w:rPr>
              <w:t>Operating lease liabilities, net of current portion</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7B0D9CA0" w14:textId="77777777" w:rsidR="002D2BA8" w:rsidRDefault="00000000">
            <w:pPr>
              <w:keepNext/>
              <w:tabs>
                <w:tab w:val="left" w:pos="532"/>
                <w:tab w:val="left" w:pos="1147"/>
              </w:tabs>
              <w:spacing w:before="65" w:after="20"/>
              <w:jc w:val="right"/>
            </w:pPr>
            <w:r>
              <w:rPr>
                <w:sz w:val="20"/>
              </w:rPr>
              <w:tab/>
              <w:t>32,401</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43E9086" w14:textId="77777777" w:rsidR="002D2BA8" w:rsidRDefault="002D2BA8">
            <w:pPr>
              <w:keepNext/>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7F3B3BD1" w14:textId="77777777" w:rsidR="002D2BA8" w:rsidRDefault="00000000">
            <w:pPr>
              <w:keepNext/>
              <w:tabs>
                <w:tab w:val="left" w:pos="532"/>
                <w:tab w:val="left" w:pos="1147"/>
              </w:tabs>
              <w:spacing w:before="65" w:after="20"/>
              <w:jc w:val="right"/>
            </w:pPr>
            <w:r>
              <w:rPr>
                <w:sz w:val="20"/>
              </w:rPr>
              <w:tab/>
              <w:t>37,092</w:t>
            </w:r>
            <w:r>
              <w:rPr>
                <w:sz w:val="20"/>
              </w:rPr>
              <w:tab/>
            </w:r>
          </w:p>
        </w:tc>
      </w:tr>
      <w:tr w:rsidR="002D2BA8" w14:paraId="70D7DC69"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vAlign w:val="bottom"/>
          </w:tcPr>
          <w:p w14:paraId="34D4F063" w14:textId="77777777" w:rsidR="002D2BA8" w:rsidRDefault="00000000">
            <w:pPr>
              <w:keepNext/>
              <w:spacing w:before="65" w:after="20"/>
              <w:ind w:left="360" w:hanging="360"/>
            </w:pPr>
            <w:r>
              <w:rPr>
                <w:sz w:val="20"/>
              </w:rPr>
              <w:t>Other non-current liabilities</w:t>
            </w: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6816D4A3" w14:textId="77777777" w:rsidR="002D2BA8" w:rsidRDefault="00000000">
            <w:pPr>
              <w:keepNext/>
              <w:tabs>
                <w:tab w:val="left" w:pos="632"/>
                <w:tab w:val="left" w:pos="1147"/>
              </w:tabs>
              <w:spacing w:before="65" w:after="20"/>
              <w:jc w:val="right"/>
            </w:pPr>
            <w:r>
              <w:rPr>
                <w:sz w:val="20"/>
              </w:rPr>
              <w:tab/>
              <w:t>7,351</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4EE866C7" w14:textId="77777777" w:rsidR="002D2BA8" w:rsidRDefault="002D2BA8">
            <w:pPr>
              <w:keepNext/>
            </w:pP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44BBB9E8" w14:textId="77777777" w:rsidR="002D2BA8" w:rsidRDefault="00000000">
            <w:pPr>
              <w:keepNext/>
              <w:tabs>
                <w:tab w:val="left" w:pos="632"/>
                <w:tab w:val="left" w:pos="1147"/>
              </w:tabs>
              <w:spacing w:before="65" w:after="20"/>
              <w:jc w:val="right"/>
            </w:pPr>
            <w:r>
              <w:rPr>
                <w:sz w:val="20"/>
              </w:rPr>
              <w:tab/>
              <w:t>9,420</w:t>
            </w:r>
            <w:r>
              <w:rPr>
                <w:sz w:val="20"/>
              </w:rPr>
              <w:tab/>
            </w:r>
          </w:p>
        </w:tc>
      </w:tr>
      <w:tr w:rsidR="002D2BA8" w14:paraId="4A683582"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242F8DE6" w14:textId="77777777" w:rsidR="002D2BA8" w:rsidRDefault="00000000">
            <w:pPr>
              <w:keepNext/>
              <w:spacing w:before="45" w:after="20"/>
              <w:ind w:left="360" w:hanging="360"/>
            </w:pPr>
            <w:r>
              <w:rPr>
                <w:sz w:val="20"/>
              </w:rPr>
              <w:t>Total liabilities</w:t>
            </w:r>
          </w:p>
        </w:tc>
        <w:tc>
          <w:tcPr>
            <w:tcW w:w="121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4F637DCE" w14:textId="77777777" w:rsidR="002D2BA8" w:rsidRDefault="00000000">
            <w:pPr>
              <w:keepNext/>
              <w:tabs>
                <w:tab w:val="left" w:pos="432"/>
                <w:tab w:val="left" w:pos="1147"/>
              </w:tabs>
              <w:spacing w:before="45" w:after="20"/>
              <w:jc w:val="right"/>
            </w:pPr>
            <w:r>
              <w:rPr>
                <w:sz w:val="20"/>
              </w:rPr>
              <w:tab/>
              <w:t>311,568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6DE2C17" w14:textId="77777777" w:rsidR="002D2BA8" w:rsidRDefault="002D2BA8">
            <w:pPr>
              <w:keepNext/>
            </w:pPr>
          </w:p>
        </w:tc>
        <w:tc>
          <w:tcPr>
            <w:tcW w:w="121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044E498C" w14:textId="77777777" w:rsidR="002D2BA8" w:rsidRDefault="00000000">
            <w:pPr>
              <w:keepNext/>
              <w:tabs>
                <w:tab w:val="left" w:pos="432"/>
                <w:tab w:val="left" w:pos="1147"/>
              </w:tabs>
              <w:spacing w:before="45" w:after="20"/>
              <w:jc w:val="right"/>
            </w:pPr>
            <w:r>
              <w:rPr>
                <w:sz w:val="20"/>
              </w:rPr>
              <w:tab/>
              <w:t>294,377</w:t>
            </w:r>
            <w:r>
              <w:rPr>
                <w:sz w:val="20"/>
              </w:rPr>
              <w:tab/>
            </w:r>
          </w:p>
        </w:tc>
      </w:tr>
      <w:tr w:rsidR="002D2BA8" w14:paraId="339037E9"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1AD9982B" w14:textId="77777777" w:rsidR="002D2BA8" w:rsidRDefault="00000000">
            <w:pPr>
              <w:keepNext/>
              <w:spacing w:before="45" w:after="20"/>
              <w:ind w:left="360" w:hanging="360"/>
            </w:pPr>
            <w:r>
              <w:rPr>
                <w:sz w:val="20"/>
              </w:rPr>
              <w:t>Commitments and contingencies</w:t>
            </w:r>
          </w:p>
        </w:tc>
        <w:tc>
          <w:tcPr>
            <w:tcW w:w="1215" w:type="dxa"/>
            <w:tcBorders>
              <w:top w:val="single" w:sz="8" w:space="0" w:color="000000"/>
              <w:left w:val="nil"/>
              <w:bottom w:val="nil"/>
              <w:right w:val="nil"/>
            </w:tcBorders>
            <w:shd w:val="clear" w:color="auto" w:fill="BFE4FF"/>
            <w:tcMar>
              <w:top w:w="0" w:type="dxa"/>
              <w:left w:w="0" w:type="dxa"/>
              <w:bottom w:w="0" w:type="dxa"/>
              <w:right w:w="0" w:type="dxa"/>
            </w:tcMar>
            <w:vAlign w:val="bottom"/>
          </w:tcPr>
          <w:p w14:paraId="28AF583A"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9D88228" w14:textId="77777777" w:rsidR="002D2BA8" w:rsidRDefault="002D2BA8">
            <w:pPr>
              <w:keepNext/>
              <w:rPr>
                <w:sz w:val="20"/>
              </w:rPr>
            </w:pPr>
          </w:p>
        </w:tc>
        <w:tc>
          <w:tcPr>
            <w:tcW w:w="1215" w:type="dxa"/>
            <w:tcBorders>
              <w:top w:val="single" w:sz="8" w:space="0" w:color="000000"/>
              <w:left w:val="nil"/>
              <w:bottom w:val="nil"/>
              <w:right w:val="nil"/>
            </w:tcBorders>
            <w:shd w:val="clear" w:color="auto" w:fill="BFE4FF"/>
            <w:tcMar>
              <w:top w:w="0" w:type="dxa"/>
              <w:left w:w="0" w:type="dxa"/>
              <w:bottom w:w="0" w:type="dxa"/>
              <w:right w:w="0" w:type="dxa"/>
            </w:tcMar>
            <w:vAlign w:val="bottom"/>
          </w:tcPr>
          <w:p w14:paraId="3206379C" w14:textId="77777777" w:rsidR="002D2BA8" w:rsidRDefault="002D2BA8">
            <w:pPr>
              <w:keepNext/>
            </w:pPr>
          </w:p>
        </w:tc>
      </w:tr>
      <w:tr w:rsidR="002D2BA8" w14:paraId="2FFC104A"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vAlign w:val="bottom"/>
          </w:tcPr>
          <w:p w14:paraId="3EBDB020" w14:textId="77777777" w:rsidR="002D2BA8" w:rsidRDefault="00000000">
            <w:pPr>
              <w:keepNext/>
              <w:spacing w:before="65" w:after="20"/>
              <w:ind w:left="360" w:hanging="360"/>
            </w:pPr>
            <w:r>
              <w:rPr>
                <w:sz w:val="20"/>
              </w:rPr>
              <w:t>Series D perpetual preferred stock</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0E1A843C" w14:textId="77777777" w:rsidR="002D2BA8" w:rsidRDefault="00000000">
            <w:pPr>
              <w:keepNext/>
              <w:tabs>
                <w:tab w:val="left" w:pos="532"/>
                <w:tab w:val="left" w:pos="1147"/>
              </w:tabs>
              <w:spacing w:before="65" w:after="20"/>
              <w:jc w:val="right"/>
            </w:pPr>
            <w:r>
              <w:rPr>
                <w:sz w:val="20"/>
              </w:rPr>
              <w:tab/>
              <w:t>35,594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A4FA5A6"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C929F74" w14:textId="77777777" w:rsidR="002D2BA8" w:rsidRDefault="00000000">
            <w:pPr>
              <w:keepNext/>
              <w:tabs>
                <w:tab w:val="left" w:pos="432"/>
                <w:tab w:val="left" w:pos="1147"/>
              </w:tabs>
              <w:spacing w:before="65" w:after="20"/>
              <w:jc w:val="right"/>
            </w:pPr>
            <w:r>
              <w:rPr>
                <w:sz w:val="20"/>
              </w:rPr>
              <w:tab/>
              <w:t>112,409</w:t>
            </w:r>
            <w:r>
              <w:rPr>
                <w:sz w:val="20"/>
              </w:rPr>
              <w:tab/>
            </w:r>
          </w:p>
        </w:tc>
      </w:tr>
      <w:tr w:rsidR="002D2BA8" w14:paraId="36C7B6C4"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7409B6FA" w14:textId="77777777" w:rsidR="002D2BA8" w:rsidRDefault="00000000">
            <w:pPr>
              <w:keepNext/>
              <w:spacing w:before="65" w:after="20"/>
              <w:ind w:left="360" w:hanging="360"/>
            </w:pPr>
            <w:r>
              <w:rPr>
                <w:sz w:val="20"/>
              </w:rPr>
              <w:t>Stockholders' equity:</w:t>
            </w:r>
          </w:p>
        </w:tc>
        <w:tc>
          <w:tcPr>
            <w:tcW w:w="1215" w:type="dxa"/>
            <w:tcBorders>
              <w:top w:val="nil"/>
              <w:left w:val="nil"/>
              <w:bottom w:val="nil"/>
              <w:right w:val="nil"/>
            </w:tcBorders>
            <w:shd w:val="clear" w:color="auto" w:fill="BFE4FF"/>
            <w:tcMar>
              <w:top w:w="0" w:type="dxa"/>
              <w:left w:w="0" w:type="dxa"/>
              <w:bottom w:w="0" w:type="dxa"/>
              <w:right w:w="0" w:type="dxa"/>
            </w:tcMar>
            <w:vAlign w:val="bottom"/>
          </w:tcPr>
          <w:p w14:paraId="33BD9BB1"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C0AAD58" w14:textId="77777777" w:rsidR="002D2BA8" w:rsidRDefault="002D2BA8">
            <w:pPr>
              <w:keepNext/>
            </w:pPr>
          </w:p>
        </w:tc>
        <w:tc>
          <w:tcPr>
            <w:tcW w:w="1215" w:type="dxa"/>
            <w:tcBorders>
              <w:top w:val="nil"/>
              <w:left w:val="nil"/>
              <w:bottom w:val="nil"/>
              <w:right w:val="nil"/>
            </w:tcBorders>
            <w:shd w:val="clear" w:color="auto" w:fill="BFE4FF"/>
            <w:tcMar>
              <w:top w:w="0" w:type="dxa"/>
              <w:left w:w="0" w:type="dxa"/>
              <w:bottom w:w="0" w:type="dxa"/>
              <w:right w:w="0" w:type="dxa"/>
            </w:tcMar>
            <w:vAlign w:val="bottom"/>
          </w:tcPr>
          <w:p w14:paraId="10A8CCDB" w14:textId="77777777" w:rsidR="002D2BA8" w:rsidRDefault="002D2BA8">
            <w:pPr>
              <w:keepNext/>
            </w:pPr>
          </w:p>
        </w:tc>
      </w:tr>
      <w:tr w:rsidR="002D2BA8" w14:paraId="6F6A30F1"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26BB4270" w14:textId="77777777" w:rsidR="002D2BA8" w:rsidRDefault="00000000">
            <w:pPr>
              <w:keepNext/>
              <w:spacing w:before="65" w:after="20"/>
              <w:ind w:left="600" w:hanging="360"/>
            </w:pPr>
            <w:r>
              <w:rPr>
                <w:sz w:val="20"/>
              </w:rPr>
              <w:t>Common stock</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78F0963B" w14:textId="77777777" w:rsidR="002D2BA8" w:rsidRDefault="00000000">
            <w:pPr>
              <w:keepNext/>
              <w:tabs>
                <w:tab w:val="left" w:pos="782"/>
                <w:tab w:val="left" w:pos="1147"/>
              </w:tabs>
              <w:spacing w:before="65" w:after="20"/>
              <w:jc w:val="right"/>
            </w:pPr>
            <w:r>
              <w:rPr>
                <w:sz w:val="20"/>
              </w:rPr>
              <w:tab/>
              <w:t>825</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0C04394"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2AED5F35" w14:textId="77777777" w:rsidR="002D2BA8" w:rsidRDefault="00000000">
            <w:pPr>
              <w:keepNext/>
              <w:tabs>
                <w:tab w:val="left" w:pos="782"/>
                <w:tab w:val="left" w:pos="1147"/>
              </w:tabs>
              <w:spacing w:before="65" w:after="20"/>
              <w:jc w:val="right"/>
            </w:pPr>
            <w:r>
              <w:rPr>
                <w:sz w:val="20"/>
              </w:rPr>
              <w:tab/>
              <w:t>502</w:t>
            </w:r>
            <w:r>
              <w:rPr>
                <w:sz w:val="20"/>
              </w:rPr>
              <w:tab/>
            </w:r>
          </w:p>
        </w:tc>
      </w:tr>
      <w:tr w:rsidR="002D2BA8" w14:paraId="405886D2"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57E492B2" w14:textId="77777777" w:rsidR="002D2BA8" w:rsidRDefault="00000000">
            <w:pPr>
              <w:keepNext/>
              <w:spacing w:before="65" w:after="20"/>
              <w:ind w:left="600" w:hanging="360"/>
            </w:pPr>
            <w:r>
              <w:rPr>
                <w:sz w:val="20"/>
              </w:rPr>
              <w:t>Additional paid-in capital</w:t>
            </w: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76DCAE52" w14:textId="77777777" w:rsidR="002D2BA8" w:rsidRDefault="00000000">
            <w:pPr>
              <w:keepNext/>
              <w:tabs>
                <w:tab w:val="left" w:pos="432"/>
                <w:tab w:val="left" w:pos="1147"/>
              </w:tabs>
              <w:spacing w:before="65" w:after="20"/>
              <w:jc w:val="right"/>
            </w:pPr>
            <w:r>
              <w:rPr>
                <w:sz w:val="20"/>
              </w:rPr>
              <w:tab/>
              <w:t>519,565</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B188311" w14:textId="77777777" w:rsidR="002D2BA8" w:rsidRDefault="002D2BA8">
            <w:pPr>
              <w:keepNext/>
              <w:rPr>
                <w:sz w:val="20"/>
              </w:rPr>
            </w:pPr>
          </w:p>
        </w:tc>
        <w:tc>
          <w:tcPr>
            <w:tcW w:w="1215" w:type="dxa"/>
            <w:tcBorders>
              <w:top w:val="nil"/>
              <w:left w:val="nil"/>
              <w:bottom w:val="nil"/>
              <w:right w:val="nil"/>
            </w:tcBorders>
            <w:shd w:val="clear" w:color="auto" w:fill="BFE4FF"/>
            <w:tcMar>
              <w:top w:w="0" w:type="dxa"/>
              <w:left w:w="0" w:type="dxa"/>
              <w:bottom w:w="0" w:type="dxa"/>
              <w:right w:w="15" w:type="dxa"/>
            </w:tcMar>
            <w:vAlign w:val="bottom"/>
          </w:tcPr>
          <w:p w14:paraId="4668DFA5" w14:textId="77777777" w:rsidR="002D2BA8" w:rsidRDefault="00000000">
            <w:pPr>
              <w:keepNext/>
              <w:tabs>
                <w:tab w:val="left" w:pos="432"/>
                <w:tab w:val="left" w:pos="1147"/>
              </w:tabs>
              <w:spacing w:before="65" w:after="20"/>
              <w:jc w:val="right"/>
            </w:pPr>
            <w:r>
              <w:rPr>
                <w:sz w:val="20"/>
              </w:rPr>
              <w:tab/>
              <w:t>439,700</w:t>
            </w:r>
            <w:r>
              <w:rPr>
                <w:sz w:val="20"/>
              </w:rPr>
              <w:tab/>
            </w:r>
          </w:p>
        </w:tc>
      </w:tr>
      <w:tr w:rsidR="002D2BA8" w14:paraId="04F4C118"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1F3903E0" w14:textId="77777777" w:rsidR="002D2BA8" w:rsidRDefault="00000000">
            <w:pPr>
              <w:keepNext/>
              <w:spacing w:before="65" w:after="20"/>
              <w:ind w:left="600" w:hanging="360"/>
            </w:pPr>
            <w:r>
              <w:rPr>
                <w:sz w:val="20"/>
              </w:rPr>
              <w:t>Accumulated deficit</w:t>
            </w: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69567D31" w14:textId="77777777" w:rsidR="002D2BA8" w:rsidRDefault="00000000">
            <w:pPr>
              <w:keepNext/>
              <w:tabs>
                <w:tab w:val="left" w:pos="346"/>
              </w:tabs>
              <w:spacing w:before="65" w:after="20"/>
              <w:jc w:val="right"/>
            </w:pPr>
            <w:r>
              <w:rPr>
                <w:sz w:val="20"/>
              </w:rPr>
              <w:tab/>
              <w:t>(381,307)</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60DB251" w14:textId="77777777" w:rsidR="002D2BA8" w:rsidRDefault="002D2BA8">
            <w:pPr>
              <w:keepNext/>
              <w:rPr>
                <w:sz w:val="20"/>
              </w:rPr>
            </w:pPr>
          </w:p>
        </w:tc>
        <w:tc>
          <w:tcPr>
            <w:tcW w:w="1215" w:type="dxa"/>
            <w:tcBorders>
              <w:top w:val="nil"/>
              <w:left w:val="nil"/>
              <w:bottom w:val="nil"/>
              <w:right w:val="nil"/>
            </w:tcBorders>
            <w:shd w:val="clear" w:color="auto" w:fill="FFFFFF"/>
            <w:tcMar>
              <w:top w:w="0" w:type="dxa"/>
              <w:left w:w="0" w:type="dxa"/>
              <w:bottom w:w="0" w:type="dxa"/>
              <w:right w:w="15" w:type="dxa"/>
            </w:tcMar>
            <w:vAlign w:val="bottom"/>
          </w:tcPr>
          <w:p w14:paraId="467EAE62" w14:textId="77777777" w:rsidR="002D2BA8" w:rsidRDefault="00000000">
            <w:pPr>
              <w:keepNext/>
              <w:tabs>
                <w:tab w:val="left" w:pos="346"/>
              </w:tabs>
              <w:spacing w:before="65" w:after="20"/>
              <w:jc w:val="right"/>
            </w:pPr>
            <w:r>
              <w:rPr>
                <w:sz w:val="20"/>
              </w:rPr>
              <w:tab/>
              <w:t>(367,625)</w:t>
            </w:r>
          </w:p>
        </w:tc>
      </w:tr>
      <w:tr w:rsidR="002D2BA8" w14:paraId="3925AC4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3CA060E1" w14:textId="77777777" w:rsidR="002D2BA8" w:rsidRDefault="00000000">
            <w:pPr>
              <w:keepNext/>
              <w:spacing w:before="65" w:after="20"/>
              <w:ind w:left="600" w:hanging="360"/>
            </w:pPr>
            <w:r>
              <w:rPr>
                <w:sz w:val="20"/>
              </w:rPr>
              <w:t>Accumulated other comprehensive loss</w:t>
            </w: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6FB16330" w14:textId="77777777" w:rsidR="002D2BA8" w:rsidRDefault="00000000">
            <w:pPr>
              <w:keepNext/>
              <w:tabs>
                <w:tab w:val="left" w:pos="446"/>
              </w:tabs>
              <w:spacing w:before="65" w:after="20"/>
              <w:jc w:val="right"/>
            </w:pPr>
            <w:r>
              <w:rPr>
                <w:sz w:val="20"/>
              </w:rPr>
              <w:tab/>
              <w:t>(35,351)</w:t>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3372546" w14:textId="77777777" w:rsidR="002D2BA8" w:rsidRDefault="002D2BA8">
            <w:pPr>
              <w:keepNext/>
              <w:rPr>
                <w:sz w:val="20"/>
              </w:rPr>
            </w:pPr>
          </w:p>
        </w:tc>
        <w:tc>
          <w:tcPr>
            <w:tcW w:w="1215"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759D9337" w14:textId="77777777" w:rsidR="002D2BA8" w:rsidRDefault="00000000">
            <w:pPr>
              <w:keepNext/>
              <w:tabs>
                <w:tab w:val="left" w:pos="446"/>
              </w:tabs>
              <w:spacing w:before="65" w:after="20"/>
              <w:jc w:val="right"/>
            </w:pPr>
            <w:r>
              <w:rPr>
                <w:sz w:val="20"/>
              </w:rPr>
              <w:tab/>
              <w:t>(38,579)</w:t>
            </w:r>
          </w:p>
        </w:tc>
      </w:tr>
      <w:tr w:rsidR="002D2BA8" w14:paraId="76EC5747"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FFFFFF"/>
            <w:tcMar>
              <w:top w:w="0" w:type="dxa"/>
              <w:left w:w="53" w:type="dxa"/>
              <w:bottom w:w="0" w:type="dxa"/>
              <w:right w:w="53" w:type="dxa"/>
            </w:tcMar>
          </w:tcPr>
          <w:p w14:paraId="754FF889" w14:textId="77777777" w:rsidR="002D2BA8" w:rsidRDefault="00000000">
            <w:pPr>
              <w:keepNext/>
              <w:spacing w:before="45" w:after="20"/>
              <w:ind w:left="360" w:hanging="360"/>
            </w:pPr>
            <w:r>
              <w:rPr>
                <w:sz w:val="20"/>
              </w:rPr>
              <w:t>Total stockholders’ equity</w:t>
            </w:r>
          </w:p>
        </w:tc>
        <w:tc>
          <w:tcPr>
            <w:tcW w:w="121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17FE958F" w14:textId="77777777" w:rsidR="002D2BA8" w:rsidRDefault="00000000">
            <w:pPr>
              <w:keepNext/>
              <w:tabs>
                <w:tab w:val="left" w:pos="432"/>
                <w:tab w:val="left" w:pos="1147"/>
              </w:tabs>
              <w:spacing w:before="45" w:after="20"/>
              <w:jc w:val="right"/>
            </w:pPr>
            <w:r>
              <w:rPr>
                <w:sz w:val="20"/>
              </w:rPr>
              <w:tab/>
              <w:t>103,732</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CBC571C" w14:textId="77777777" w:rsidR="002D2BA8" w:rsidRDefault="002D2BA8">
            <w:pPr>
              <w:keepNext/>
              <w:rPr>
                <w:sz w:val="20"/>
              </w:rPr>
            </w:pPr>
          </w:p>
        </w:tc>
        <w:tc>
          <w:tcPr>
            <w:tcW w:w="121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00667D94" w14:textId="77777777" w:rsidR="002D2BA8" w:rsidRDefault="00000000">
            <w:pPr>
              <w:keepNext/>
              <w:tabs>
                <w:tab w:val="left" w:pos="532"/>
                <w:tab w:val="left" w:pos="1147"/>
              </w:tabs>
              <w:spacing w:before="45" w:after="20"/>
              <w:jc w:val="right"/>
            </w:pPr>
            <w:r>
              <w:rPr>
                <w:sz w:val="20"/>
              </w:rPr>
              <w:tab/>
              <w:t>33,998</w:t>
            </w:r>
            <w:r>
              <w:rPr>
                <w:sz w:val="20"/>
              </w:rPr>
              <w:tab/>
            </w:r>
          </w:p>
        </w:tc>
      </w:tr>
      <w:tr w:rsidR="002D2BA8" w14:paraId="5F83D90E" w14:textId="77777777">
        <w:tblPrEx>
          <w:tblCellMar>
            <w:top w:w="0" w:type="dxa"/>
            <w:left w:w="0" w:type="dxa"/>
            <w:bottom w:w="0" w:type="dxa"/>
            <w:right w:w="0" w:type="dxa"/>
          </w:tblCellMar>
        </w:tblPrEx>
        <w:tc>
          <w:tcPr>
            <w:tcW w:w="8295" w:type="dxa"/>
            <w:tcBorders>
              <w:top w:val="nil"/>
              <w:left w:val="nil"/>
              <w:bottom w:val="nil"/>
              <w:right w:val="nil"/>
            </w:tcBorders>
            <w:shd w:val="clear" w:color="auto" w:fill="BFE4FF"/>
            <w:tcMar>
              <w:top w:w="0" w:type="dxa"/>
              <w:left w:w="53" w:type="dxa"/>
              <w:bottom w:w="0" w:type="dxa"/>
              <w:right w:w="53" w:type="dxa"/>
            </w:tcMar>
          </w:tcPr>
          <w:p w14:paraId="63DD27B1" w14:textId="77777777" w:rsidR="002D2BA8" w:rsidRDefault="00000000">
            <w:pPr>
              <w:spacing w:before="45" w:after="20"/>
              <w:ind w:left="360" w:hanging="360"/>
            </w:pPr>
            <w:r>
              <w:rPr>
                <w:sz w:val="20"/>
              </w:rPr>
              <w:t>Total liabilities, preferred stock, and stockholders’ equity</w:t>
            </w:r>
          </w:p>
        </w:tc>
        <w:tc>
          <w:tcPr>
            <w:tcW w:w="1215"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3648A4EB" w14:textId="77777777" w:rsidR="002D2BA8" w:rsidRDefault="00000000">
            <w:pPr>
              <w:tabs>
                <w:tab w:val="left" w:pos="432"/>
                <w:tab w:val="left" w:pos="1147"/>
              </w:tabs>
              <w:spacing w:before="45" w:after="20"/>
              <w:jc w:val="right"/>
            </w:pPr>
            <w:r>
              <w:rPr>
                <w:sz w:val="20"/>
              </w:rPr>
              <w:t>$</w:t>
            </w:r>
            <w:r>
              <w:rPr>
                <w:sz w:val="20"/>
              </w:rPr>
              <w:tab/>
              <w:t>450,894</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BEB8944" w14:textId="77777777" w:rsidR="002D2BA8" w:rsidRDefault="002D2BA8">
            <w:pPr>
              <w:rPr>
                <w:sz w:val="20"/>
              </w:rPr>
            </w:pPr>
          </w:p>
        </w:tc>
        <w:tc>
          <w:tcPr>
            <w:tcW w:w="1215"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35FDAA87" w14:textId="77777777" w:rsidR="002D2BA8" w:rsidRDefault="00000000">
            <w:pPr>
              <w:tabs>
                <w:tab w:val="left" w:pos="432"/>
                <w:tab w:val="left" w:pos="1147"/>
              </w:tabs>
              <w:spacing w:before="45" w:after="20"/>
              <w:jc w:val="right"/>
            </w:pPr>
            <w:r>
              <w:rPr>
                <w:sz w:val="20"/>
              </w:rPr>
              <w:t>$</w:t>
            </w:r>
            <w:r>
              <w:rPr>
                <w:sz w:val="20"/>
              </w:rPr>
              <w:tab/>
              <w:t>440,784</w:t>
            </w:r>
            <w:r>
              <w:rPr>
                <w:sz w:val="20"/>
              </w:rPr>
              <w:tab/>
            </w:r>
          </w:p>
        </w:tc>
      </w:tr>
    </w:tbl>
    <w:p w14:paraId="602ACA05" w14:textId="77777777" w:rsidR="002D2BA8" w:rsidRDefault="002D2BA8">
      <w:pPr>
        <w:spacing w:line="288" w:lineRule="auto"/>
        <w:rPr>
          <w:rFonts w:ascii="Calibri" w:eastAsia="Calibri" w:hAnsi="Calibri" w:cs="Calibri"/>
          <w:sz w:val="22"/>
        </w:rPr>
      </w:pPr>
    </w:p>
    <w:p w14:paraId="64951D25" w14:textId="77777777" w:rsidR="002D2BA8" w:rsidRDefault="00000000">
      <w:pPr>
        <w:pStyle w:val="Heading2-wkpressrelease"/>
        <w:pageBreakBefore/>
      </w:pPr>
      <w:r>
        <w:lastRenderedPageBreak/>
        <w:t>NN, Inc.</w:t>
      </w:r>
    </w:p>
    <w:p w14:paraId="478C13E5" w14:textId="77777777" w:rsidR="002D2BA8" w:rsidRDefault="00000000">
      <w:pPr>
        <w:pStyle w:val="Heading2-wkpressrelease"/>
      </w:pPr>
      <w:r>
        <w:t xml:space="preserve">Condensed Consolidated Statements of Cash Flows </w:t>
      </w:r>
    </w:p>
    <w:p w14:paraId="63E410E8" w14:textId="77777777" w:rsidR="002D2BA8" w:rsidRDefault="00000000">
      <w:pPr>
        <w:pStyle w:val="Heading2-wkpressrelease"/>
      </w:pPr>
      <w:r>
        <w:t>(Unaudited)</w:t>
      </w:r>
    </w:p>
    <w:tbl>
      <w:tblPr>
        <w:tblStyle w:val="TableNormal0"/>
        <w:tblW w:w="10800" w:type="dxa"/>
        <w:tblInd w:w="0" w:type="dxa"/>
        <w:tblLayout w:type="fixed"/>
        <w:tblCellMar>
          <w:top w:w="0" w:type="dxa"/>
          <w:left w:w="0" w:type="dxa"/>
          <w:bottom w:w="0" w:type="dxa"/>
          <w:right w:w="0" w:type="dxa"/>
        </w:tblCellMar>
        <w:tblLook w:val="04A0" w:firstRow="1" w:lastRow="0" w:firstColumn="1" w:lastColumn="0" w:noHBand="0" w:noVBand="1"/>
      </w:tblPr>
      <w:tblGrid>
        <w:gridCol w:w="8085"/>
        <w:gridCol w:w="1305"/>
        <w:gridCol w:w="105"/>
        <w:gridCol w:w="1305"/>
      </w:tblGrid>
      <w:tr w:rsidR="002D2BA8" w14:paraId="125BA0B2" w14:textId="77777777">
        <w:tblPrEx>
          <w:tblCellMar>
            <w:top w:w="0" w:type="dxa"/>
            <w:left w:w="0" w:type="dxa"/>
            <w:bottom w:w="0" w:type="dxa"/>
            <w:right w:w="0" w:type="dxa"/>
          </w:tblCellMar>
        </w:tblPrEx>
        <w:tc>
          <w:tcPr>
            <w:tcW w:w="8085" w:type="dxa"/>
            <w:tcBorders>
              <w:top w:val="nil"/>
              <w:left w:val="nil"/>
              <w:bottom w:val="nil"/>
              <w:right w:val="nil"/>
            </w:tcBorders>
            <w:tcMar>
              <w:top w:w="0" w:type="dxa"/>
              <w:left w:w="0" w:type="dxa"/>
              <w:bottom w:w="0" w:type="dxa"/>
              <w:right w:w="0" w:type="dxa"/>
            </w:tcMar>
            <w:vAlign w:val="bottom"/>
          </w:tcPr>
          <w:p w14:paraId="3F697085" w14:textId="77777777" w:rsidR="002D2BA8" w:rsidRDefault="002D2BA8">
            <w:pPr>
              <w:keepNext/>
              <w:rPr>
                <w:sz w:val="16"/>
              </w:rPr>
            </w:pPr>
          </w:p>
        </w:tc>
        <w:tc>
          <w:tcPr>
            <w:tcW w:w="2715" w:type="dxa"/>
            <w:gridSpan w:val="3"/>
            <w:tcBorders>
              <w:top w:val="nil"/>
              <w:left w:val="nil"/>
              <w:bottom w:val="single" w:sz="8" w:space="0" w:color="000000"/>
              <w:right w:val="nil"/>
            </w:tcBorders>
            <w:tcMar>
              <w:top w:w="0" w:type="dxa"/>
              <w:left w:w="53" w:type="dxa"/>
              <w:bottom w:w="0" w:type="dxa"/>
              <w:right w:w="53" w:type="dxa"/>
            </w:tcMar>
            <w:vAlign w:val="bottom"/>
          </w:tcPr>
          <w:p w14:paraId="4B0E68CB" w14:textId="77777777" w:rsidR="002D2BA8" w:rsidRDefault="00000000">
            <w:pPr>
              <w:keepNext/>
              <w:spacing w:before="65"/>
              <w:jc w:val="center"/>
            </w:pPr>
            <w:r>
              <w:rPr>
                <w:b/>
                <w:sz w:val="16"/>
              </w:rPr>
              <w:t xml:space="preserve">Nine Months Ended </w:t>
            </w:r>
          </w:p>
          <w:p w14:paraId="02D722B8" w14:textId="77777777" w:rsidR="002D2BA8" w:rsidRDefault="00000000">
            <w:pPr>
              <w:spacing w:after="20"/>
              <w:jc w:val="center"/>
            </w:pPr>
            <w:r>
              <w:rPr>
                <w:b/>
                <w:sz w:val="16"/>
              </w:rPr>
              <w:t>September 30,</w:t>
            </w:r>
          </w:p>
        </w:tc>
      </w:tr>
      <w:tr w:rsidR="002D2BA8" w14:paraId="4E2B15B3"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vAlign w:val="bottom"/>
          </w:tcPr>
          <w:p w14:paraId="60309AD1" w14:textId="77777777" w:rsidR="002D2BA8" w:rsidRDefault="00000000">
            <w:pPr>
              <w:keepNext/>
              <w:spacing w:before="45" w:after="20"/>
            </w:pPr>
            <w:r>
              <w:rPr>
                <w:sz w:val="20"/>
              </w:rPr>
              <w:t>(in thousands) </w:t>
            </w:r>
          </w:p>
        </w:tc>
        <w:tc>
          <w:tcPr>
            <w:tcW w:w="1305" w:type="dxa"/>
            <w:tcBorders>
              <w:top w:val="nil"/>
              <w:left w:val="nil"/>
              <w:bottom w:val="single" w:sz="8" w:space="0" w:color="000000"/>
              <w:right w:val="nil"/>
            </w:tcBorders>
            <w:shd w:val="clear" w:color="auto" w:fill="FFFFFF"/>
            <w:tcMar>
              <w:top w:w="0" w:type="dxa"/>
              <w:left w:w="53" w:type="dxa"/>
              <w:bottom w:w="0" w:type="dxa"/>
              <w:right w:w="53" w:type="dxa"/>
            </w:tcMar>
            <w:vAlign w:val="bottom"/>
          </w:tcPr>
          <w:p w14:paraId="43B01FB7" w14:textId="77777777" w:rsidR="002D2BA8" w:rsidRDefault="00000000">
            <w:pPr>
              <w:keepNext/>
              <w:spacing w:before="45" w:after="20"/>
              <w:jc w:val="center"/>
            </w:pPr>
            <w:r>
              <w:rPr>
                <w:b/>
                <w:sz w:val="16"/>
              </w:rPr>
              <w:t>2026</w:t>
            </w:r>
          </w:p>
        </w:tc>
        <w:tc>
          <w:tcPr>
            <w:tcW w:w="10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56BD7683" w14:textId="77777777" w:rsidR="002D2BA8" w:rsidRDefault="002D2BA8">
            <w:pPr>
              <w:keepNext/>
              <w:rPr>
                <w:sz w:val="16"/>
              </w:rPr>
            </w:pPr>
          </w:p>
        </w:tc>
        <w:tc>
          <w:tcPr>
            <w:tcW w:w="1305"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3D7860EC" w14:textId="77777777" w:rsidR="002D2BA8" w:rsidRDefault="00000000">
            <w:pPr>
              <w:keepNext/>
              <w:spacing w:before="45" w:after="20"/>
              <w:jc w:val="center"/>
            </w:pPr>
            <w:r>
              <w:rPr>
                <w:b/>
                <w:sz w:val="16"/>
              </w:rPr>
              <w:t>2025</w:t>
            </w:r>
          </w:p>
        </w:tc>
      </w:tr>
      <w:tr w:rsidR="002D2BA8" w14:paraId="277E336F"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65EC574E" w14:textId="77777777" w:rsidR="002D2BA8" w:rsidRDefault="00000000">
            <w:pPr>
              <w:keepNext/>
              <w:spacing w:before="45" w:after="20"/>
            </w:pPr>
            <w:r>
              <w:rPr>
                <w:b/>
                <w:sz w:val="20"/>
              </w:rPr>
              <w:t>Cash flows from operating activities</w:t>
            </w: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36DE3F07" w14:textId="77777777" w:rsidR="002D2BA8" w:rsidRDefault="002D2BA8">
            <w:pPr>
              <w:keepNext/>
              <w:rPr>
                <w:sz w:val="20"/>
              </w:rPr>
            </w:pP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0724B468" w14:textId="77777777" w:rsidR="002D2BA8" w:rsidRDefault="002D2BA8">
            <w:pPr>
              <w:keepNext/>
              <w:rPr>
                <w:sz w:val="20"/>
              </w:rPr>
            </w:pP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2629AA7D" w14:textId="77777777" w:rsidR="002D2BA8" w:rsidRDefault="002D2BA8">
            <w:pPr>
              <w:keepNext/>
              <w:rPr>
                <w:sz w:val="20"/>
              </w:rPr>
            </w:pPr>
          </w:p>
        </w:tc>
      </w:tr>
      <w:tr w:rsidR="002D2BA8" w14:paraId="13F4CDFB"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2F8801BE" w14:textId="77777777" w:rsidR="002D2BA8" w:rsidRDefault="00000000">
            <w:pPr>
              <w:keepNext/>
              <w:spacing w:before="65" w:after="20"/>
              <w:ind w:left="360" w:hanging="360"/>
            </w:pPr>
            <w:r>
              <w:rPr>
                <w:sz w:val="20"/>
              </w:rPr>
              <w:t>Net loss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FB79664" w14:textId="77777777" w:rsidR="002D2BA8" w:rsidRDefault="00000000">
            <w:pPr>
              <w:keepNext/>
              <w:tabs>
                <w:tab w:val="left" w:pos="536"/>
              </w:tabs>
              <w:spacing w:before="65" w:after="20"/>
              <w:jc w:val="right"/>
            </w:pPr>
            <w:r>
              <w:rPr>
                <w:sz w:val="20"/>
              </w:rPr>
              <w:t>$</w:t>
            </w:r>
            <w:r>
              <w:rPr>
                <w:sz w:val="20"/>
              </w:rPr>
              <w:tab/>
              <w:t>(13,682)</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1112EEE"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5B422791" w14:textId="77777777" w:rsidR="002D2BA8" w:rsidRDefault="00000000">
            <w:pPr>
              <w:keepNext/>
              <w:tabs>
                <w:tab w:val="left" w:pos="536"/>
              </w:tabs>
              <w:spacing w:before="65" w:after="20"/>
              <w:jc w:val="right"/>
            </w:pPr>
            <w:r>
              <w:rPr>
                <w:sz w:val="20"/>
              </w:rPr>
              <w:t>$</w:t>
            </w:r>
            <w:r>
              <w:rPr>
                <w:sz w:val="20"/>
              </w:rPr>
              <w:tab/>
              <w:t>(21,466)</w:t>
            </w:r>
          </w:p>
        </w:tc>
      </w:tr>
      <w:tr w:rsidR="002D2BA8" w14:paraId="5866A326"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318EC3AB" w14:textId="77777777" w:rsidR="002D2BA8" w:rsidRDefault="00000000">
            <w:pPr>
              <w:keepNext/>
              <w:spacing w:before="65" w:after="20"/>
              <w:ind w:left="360" w:hanging="360"/>
            </w:pPr>
            <w:r>
              <w:rPr>
                <w:sz w:val="20"/>
              </w:rPr>
              <w:t>Adjustments to reconcile net loss to net cash provided by operating activities:</w:t>
            </w: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4CF53469" w14:textId="77777777" w:rsidR="002D2BA8" w:rsidRDefault="002D2BA8">
            <w:pPr>
              <w:keepNext/>
            </w:pP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75E8904F"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75F523AD" w14:textId="77777777" w:rsidR="002D2BA8" w:rsidRDefault="002D2BA8">
            <w:pPr>
              <w:keepNext/>
            </w:pPr>
          </w:p>
        </w:tc>
      </w:tr>
      <w:tr w:rsidR="002D2BA8" w14:paraId="6113F4C6"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748DDA05" w14:textId="77777777" w:rsidR="002D2BA8" w:rsidRDefault="00000000">
            <w:pPr>
              <w:keepNext/>
              <w:spacing w:before="65" w:after="20"/>
              <w:ind w:left="600" w:hanging="360"/>
            </w:pPr>
            <w:r>
              <w:rPr>
                <w:sz w:val="20"/>
              </w:rPr>
              <w:t>Depreciation and amortization</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0F1DD45" w14:textId="77777777" w:rsidR="002D2BA8" w:rsidRDefault="00000000">
            <w:pPr>
              <w:keepNext/>
              <w:tabs>
                <w:tab w:val="left" w:pos="622"/>
                <w:tab w:val="left" w:pos="1237"/>
              </w:tabs>
              <w:spacing w:before="65" w:after="20"/>
              <w:jc w:val="right"/>
            </w:pPr>
            <w:r>
              <w:rPr>
                <w:sz w:val="20"/>
              </w:rPr>
              <w:tab/>
              <w:t>27,844</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59C23F76"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C096FD5" w14:textId="77777777" w:rsidR="002D2BA8" w:rsidRDefault="00000000">
            <w:pPr>
              <w:keepNext/>
              <w:tabs>
                <w:tab w:val="left" w:pos="622"/>
                <w:tab w:val="left" w:pos="1237"/>
              </w:tabs>
              <w:spacing w:before="65" w:after="20"/>
              <w:jc w:val="right"/>
            </w:pPr>
            <w:r>
              <w:rPr>
                <w:sz w:val="20"/>
              </w:rPr>
              <w:tab/>
              <w:t>26,756</w:t>
            </w:r>
            <w:r>
              <w:rPr>
                <w:sz w:val="20"/>
              </w:rPr>
              <w:tab/>
            </w:r>
          </w:p>
        </w:tc>
      </w:tr>
      <w:tr w:rsidR="002D2BA8" w14:paraId="67DDE240"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55A24B30" w14:textId="77777777" w:rsidR="002D2BA8" w:rsidRDefault="00000000">
            <w:pPr>
              <w:keepNext/>
              <w:spacing w:before="65" w:after="20"/>
              <w:ind w:left="600" w:hanging="360"/>
            </w:pPr>
            <w:r>
              <w:rPr>
                <w:sz w:val="20"/>
              </w:rPr>
              <w:t>Amortization of debt issuance costs and discount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E2B428F" w14:textId="77777777" w:rsidR="002D2BA8" w:rsidRDefault="00000000">
            <w:pPr>
              <w:keepNext/>
              <w:tabs>
                <w:tab w:val="left" w:pos="872"/>
                <w:tab w:val="left" w:pos="1237"/>
              </w:tabs>
              <w:spacing w:before="65" w:after="20"/>
              <w:jc w:val="right"/>
            </w:pPr>
            <w:r>
              <w:rPr>
                <w:sz w:val="20"/>
              </w:rPr>
              <w:tab/>
              <w:t>750</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CA544C8"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B4CAEE2" w14:textId="77777777" w:rsidR="002D2BA8" w:rsidRDefault="00000000">
            <w:pPr>
              <w:keepNext/>
              <w:tabs>
                <w:tab w:val="left" w:pos="722"/>
                <w:tab w:val="left" w:pos="1237"/>
              </w:tabs>
              <w:spacing w:before="65" w:after="20"/>
              <w:jc w:val="right"/>
            </w:pPr>
            <w:r>
              <w:rPr>
                <w:sz w:val="20"/>
              </w:rPr>
              <w:tab/>
              <w:t>1,255</w:t>
            </w:r>
            <w:r>
              <w:rPr>
                <w:sz w:val="20"/>
              </w:rPr>
              <w:tab/>
            </w:r>
          </w:p>
        </w:tc>
      </w:tr>
      <w:tr w:rsidR="002D2BA8" w14:paraId="4D0B73B6"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463D9C66" w14:textId="77777777" w:rsidR="002D2BA8" w:rsidRDefault="00000000">
            <w:pPr>
              <w:keepNext/>
              <w:spacing w:before="65" w:after="20"/>
              <w:ind w:left="600" w:hanging="360"/>
            </w:pPr>
            <w:r>
              <w:rPr>
                <w:sz w:val="20"/>
              </w:rPr>
              <w:t>Paid-in-kind interest</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4A5C527" w14:textId="77777777" w:rsidR="002D2BA8" w:rsidRDefault="00000000">
            <w:pPr>
              <w:keepNext/>
              <w:tabs>
                <w:tab w:val="left" w:pos="722"/>
                <w:tab w:val="left" w:pos="1237"/>
              </w:tabs>
              <w:spacing w:before="65" w:after="20"/>
              <w:jc w:val="right"/>
            </w:pPr>
            <w:r>
              <w:rPr>
                <w:sz w:val="20"/>
              </w:rPr>
              <w:tab/>
              <w:t>5,007</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268949AD"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7BDC49E3" w14:textId="77777777" w:rsidR="002D2BA8" w:rsidRDefault="00000000">
            <w:pPr>
              <w:keepNext/>
              <w:tabs>
                <w:tab w:val="left" w:pos="722"/>
                <w:tab w:val="left" w:pos="1237"/>
              </w:tabs>
              <w:spacing w:before="65" w:after="20"/>
              <w:jc w:val="right"/>
            </w:pPr>
            <w:r>
              <w:rPr>
                <w:sz w:val="20"/>
              </w:rPr>
              <w:tab/>
              <w:t>2,148</w:t>
            </w:r>
            <w:r>
              <w:rPr>
                <w:sz w:val="20"/>
              </w:rPr>
              <w:tab/>
            </w:r>
          </w:p>
        </w:tc>
      </w:tr>
      <w:tr w:rsidR="002D2BA8" w14:paraId="57951777"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4B62FCD6" w14:textId="77777777" w:rsidR="002D2BA8" w:rsidRDefault="00000000">
            <w:pPr>
              <w:keepNext/>
              <w:spacing w:before="65" w:after="20"/>
              <w:ind w:left="600" w:hanging="360"/>
            </w:pPr>
            <w:r>
              <w:rPr>
                <w:sz w:val="20"/>
              </w:rPr>
              <w:t>Loss on extinguishment of debt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2F8A70EA" w14:textId="77777777" w:rsidR="002D2BA8" w:rsidRDefault="00000000">
            <w:pPr>
              <w:keepNext/>
              <w:tabs>
                <w:tab w:val="left" w:pos="972"/>
                <w:tab w:val="left" w:pos="1237"/>
              </w:tabs>
              <w:spacing w:before="65" w:after="20"/>
              <w:jc w:val="right"/>
            </w:pPr>
            <w:r>
              <w:rPr>
                <w:sz w:val="20"/>
              </w:rPr>
              <w:tab/>
              <w:t>—</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D1A8C4F"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2E85A198" w14:textId="77777777" w:rsidR="002D2BA8" w:rsidRDefault="00000000">
            <w:pPr>
              <w:keepNext/>
              <w:tabs>
                <w:tab w:val="left" w:pos="722"/>
                <w:tab w:val="left" w:pos="1237"/>
              </w:tabs>
              <w:spacing w:before="65" w:after="20"/>
              <w:jc w:val="right"/>
            </w:pPr>
            <w:r>
              <w:rPr>
                <w:sz w:val="20"/>
              </w:rPr>
              <w:tab/>
              <w:t>3,007</w:t>
            </w:r>
            <w:r>
              <w:rPr>
                <w:sz w:val="20"/>
              </w:rPr>
              <w:tab/>
            </w:r>
          </w:p>
        </w:tc>
      </w:tr>
      <w:tr w:rsidR="002D2BA8" w14:paraId="4E86D897"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0DB20281" w14:textId="77777777" w:rsidR="002D2BA8" w:rsidRDefault="00000000">
            <w:pPr>
              <w:keepNext/>
              <w:spacing w:before="65" w:after="20"/>
              <w:ind w:left="600" w:hanging="360"/>
            </w:pPr>
            <w:r>
              <w:rPr>
                <w:sz w:val="20"/>
              </w:rPr>
              <w:t>Total derivative loss (gain)</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116D347" w14:textId="77777777" w:rsidR="002D2BA8" w:rsidRDefault="00000000">
            <w:pPr>
              <w:keepNext/>
              <w:tabs>
                <w:tab w:val="left" w:pos="872"/>
                <w:tab w:val="left" w:pos="1237"/>
              </w:tabs>
              <w:spacing w:before="65" w:after="20"/>
              <w:jc w:val="right"/>
            </w:pPr>
            <w:r>
              <w:rPr>
                <w:sz w:val="20"/>
              </w:rPr>
              <w:tab/>
              <w:t>242</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63B3F80C"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A3FD97A" w14:textId="77777777" w:rsidR="002D2BA8" w:rsidRDefault="00000000">
            <w:pPr>
              <w:keepNext/>
              <w:tabs>
                <w:tab w:val="left" w:pos="636"/>
              </w:tabs>
              <w:spacing w:before="65" w:after="20"/>
              <w:jc w:val="right"/>
            </w:pPr>
            <w:r>
              <w:rPr>
                <w:sz w:val="20"/>
              </w:rPr>
              <w:tab/>
              <w:t>(2,109)</w:t>
            </w:r>
          </w:p>
        </w:tc>
      </w:tr>
      <w:tr w:rsidR="002D2BA8" w14:paraId="31B44023"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262FE655" w14:textId="77777777" w:rsidR="002D2BA8" w:rsidRDefault="00000000">
            <w:pPr>
              <w:keepNext/>
              <w:spacing w:before="65" w:after="20"/>
              <w:ind w:left="600" w:hanging="360"/>
            </w:pPr>
            <w:r>
              <w:rPr>
                <w:sz w:val="20"/>
              </w:rPr>
              <w:t>Share of net income from joint venture, net of cash dividends received</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6A41DAD" w14:textId="77777777" w:rsidR="002D2BA8" w:rsidRDefault="00000000">
            <w:pPr>
              <w:keepNext/>
              <w:tabs>
                <w:tab w:val="left" w:pos="636"/>
              </w:tabs>
              <w:spacing w:before="65" w:after="20"/>
              <w:jc w:val="right"/>
            </w:pPr>
            <w:r>
              <w:rPr>
                <w:sz w:val="20"/>
              </w:rPr>
              <w:tab/>
              <w:t>(3,584)</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311344AC" w14:textId="77777777" w:rsidR="002D2BA8" w:rsidRDefault="002D2BA8">
            <w:pPr>
              <w:keepNext/>
              <w:rPr>
                <w:sz w:val="20"/>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B3E579F" w14:textId="77777777" w:rsidR="002D2BA8" w:rsidRDefault="00000000">
            <w:pPr>
              <w:keepNext/>
              <w:tabs>
                <w:tab w:val="left" w:pos="636"/>
              </w:tabs>
              <w:spacing w:before="65" w:after="20"/>
              <w:jc w:val="right"/>
            </w:pPr>
            <w:r>
              <w:rPr>
                <w:sz w:val="20"/>
              </w:rPr>
              <w:tab/>
              <w:t>(3,551)</w:t>
            </w:r>
          </w:p>
        </w:tc>
      </w:tr>
      <w:tr w:rsidR="002D2BA8" w14:paraId="441F9B05"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6B0D3C3B" w14:textId="77777777" w:rsidR="002D2BA8" w:rsidRDefault="00000000">
            <w:pPr>
              <w:keepNext/>
              <w:spacing w:before="65" w:after="20"/>
              <w:ind w:left="600" w:hanging="360"/>
            </w:pPr>
            <w:r>
              <w:rPr>
                <w:sz w:val="20"/>
              </w:rPr>
              <w:t>Share-based compensation expense</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75CC8224" w14:textId="77777777" w:rsidR="002D2BA8" w:rsidRDefault="00000000">
            <w:pPr>
              <w:keepNext/>
              <w:tabs>
                <w:tab w:val="left" w:pos="722"/>
                <w:tab w:val="left" w:pos="1237"/>
              </w:tabs>
              <w:spacing w:before="65" w:after="20"/>
              <w:jc w:val="right"/>
            </w:pPr>
            <w:r>
              <w:rPr>
                <w:sz w:val="20"/>
              </w:rPr>
              <w:tab/>
              <w:t>2,321</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1A98FB2"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0FA79CE" w14:textId="77777777" w:rsidR="002D2BA8" w:rsidRDefault="00000000">
            <w:pPr>
              <w:keepNext/>
              <w:tabs>
                <w:tab w:val="left" w:pos="722"/>
                <w:tab w:val="left" w:pos="1237"/>
              </w:tabs>
              <w:spacing w:before="65" w:after="20"/>
              <w:jc w:val="right"/>
            </w:pPr>
            <w:r>
              <w:rPr>
                <w:sz w:val="20"/>
              </w:rPr>
              <w:tab/>
              <w:t>2,377</w:t>
            </w:r>
            <w:r>
              <w:rPr>
                <w:sz w:val="20"/>
              </w:rPr>
              <w:tab/>
            </w:r>
          </w:p>
        </w:tc>
      </w:tr>
      <w:tr w:rsidR="002D2BA8" w14:paraId="3F59B69C"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0B8AD7BA" w14:textId="77777777" w:rsidR="002D2BA8" w:rsidRDefault="00000000">
            <w:pPr>
              <w:keepNext/>
              <w:spacing w:before="65" w:after="20"/>
              <w:ind w:left="600" w:hanging="360"/>
            </w:pPr>
            <w:r>
              <w:rPr>
                <w:sz w:val="20"/>
              </w:rPr>
              <w:t>Deferred income taxes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6882A3EE" w14:textId="77777777" w:rsidR="002D2BA8" w:rsidRDefault="00000000">
            <w:pPr>
              <w:keepNext/>
              <w:tabs>
                <w:tab w:val="left" w:pos="786"/>
              </w:tabs>
              <w:spacing w:before="65" w:after="20"/>
              <w:jc w:val="right"/>
            </w:pPr>
            <w:r>
              <w:rPr>
                <w:sz w:val="20"/>
              </w:rPr>
              <w:tab/>
              <w:t>(273)</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76D7C57D"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EC0390E" w14:textId="77777777" w:rsidR="002D2BA8" w:rsidRDefault="00000000">
            <w:pPr>
              <w:keepNext/>
              <w:tabs>
                <w:tab w:val="left" w:pos="786"/>
              </w:tabs>
              <w:spacing w:before="65" w:after="20"/>
              <w:jc w:val="right"/>
            </w:pPr>
            <w:r>
              <w:rPr>
                <w:sz w:val="20"/>
              </w:rPr>
              <w:tab/>
              <w:t>(481)</w:t>
            </w:r>
          </w:p>
        </w:tc>
      </w:tr>
      <w:tr w:rsidR="002D2BA8" w14:paraId="07561AF9"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6FBF676B" w14:textId="77777777" w:rsidR="002D2BA8" w:rsidRDefault="00000000">
            <w:pPr>
              <w:keepNext/>
              <w:spacing w:before="65" w:after="20"/>
              <w:ind w:left="600" w:hanging="360"/>
            </w:pPr>
            <w:r>
              <w:rPr>
                <w:sz w:val="20"/>
              </w:rPr>
              <w:t>Other</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1CEF7187" w14:textId="77777777" w:rsidR="002D2BA8" w:rsidRDefault="00000000">
            <w:pPr>
              <w:keepNext/>
              <w:tabs>
                <w:tab w:val="left" w:pos="786"/>
              </w:tabs>
              <w:spacing w:before="65" w:after="20"/>
              <w:jc w:val="right"/>
            </w:pPr>
            <w:r>
              <w:rPr>
                <w:sz w:val="20"/>
              </w:rPr>
              <w:tab/>
              <w:t>(416)</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28E3130C"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A5E8662" w14:textId="77777777" w:rsidR="002D2BA8" w:rsidRDefault="00000000">
            <w:pPr>
              <w:keepNext/>
              <w:tabs>
                <w:tab w:val="left" w:pos="786"/>
              </w:tabs>
              <w:spacing w:before="65" w:after="20"/>
              <w:jc w:val="right"/>
            </w:pPr>
            <w:r>
              <w:rPr>
                <w:sz w:val="20"/>
              </w:rPr>
              <w:tab/>
              <w:t>(363)</w:t>
            </w:r>
          </w:p>
        </w:tc>
      </w:tr>
      <w:tr w:rsidR="002D2BA8" w14:paraId="60E6F43E"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0D556CDF" w14:textId="77777777" w:rsidR="002D2BA8" w:rsidRDefault="00000000">
            <w:pPr>
              <w:keepNext/>
              <w:spacing w:before="65" w:after="20"/>
              <w:ind w:left="600" w:hanging="360"/>
            </w:pPr>
            <w:r>
              <w:rPr>
                <w:sz w:val="20"/>
              </w:rPr>
              <w:t>Changes in operating assets and liabilities:</w:t>
            </w: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213E5326" w14:textId="77777777" w:rsidR="002D2BA8" w:rsidRDefault="002D2BA8">
            <w:pPr>
              <w:keepNext/>
            </w:pP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F088BC1"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35E658BC" w14:textId="77777777" w:rsidR="002D2BA8" w:rsidRDefault="002D2BA8">
            <w:pPr>
              <w:keepNext/>
            </w:pPr>
          </w:p>
        </w:tc>
      </w:tr>
      <w:tr w:rsidR="002D2BA8" w14:paraId="7FE66FC1"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1734E776" w14:textId="77777777" w:rsidR="002D2BA8" w:rsidRDefault="00000000">
            <w:pPr>
              <w:keepNext/>
              <w:spacing w:before="65" w:after="20"/>
              <w:ind w:left="840" w:hanging="360"/>
            </w:pPr>
            <w:r>
              <w:rPr>
                <w:sz w:val="20"/>
              </w:rPr>
              <w:t>Accounts receivable</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3A053C9" w14:textId="77777777" w:rsidR="002D2BA8" w:rsidRDefault="00000000">
            <w:pPr>
              <w:keepNext/>
              <w:tabs>
                <w:tab w:val="left" w:pos="536"/>
              </w:tabs>
              <w:spacing w:before="65" w:after="20"/>
              <w:jc w:val="right"/>
            </w:pPr>
            <w:r>
              <w:rPr>
                <w:sz w:val="20"/>
              </w:rPr>
              <w:tab/>
              <w:t>(17,385)</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8BB2F85"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01AD190" w14:textId="77777777" w:rsidR="002D2BA8" w:rsidRDefault="00000000">
            <w:pPr>
              <w:keepNext/>
              <w:tabs>
                <w:tab w:val="left" w:pos="872"/>
                <w:tab w:val="left" w:pos="1237"/>
              </w:tabs>
              <w:spacing w:before="65" w:after="20"/>
              <w:jc w:val="right"/>
            </w:pPr>
            <w:r>
              <w:rPr>
                <w:sz w:val="20"/>
              </w:rPr>
              <w:tab/>
              <w:t>506</w:t>
            </w:r>
            <w:r>
              <w:rPr>
                <w:sz w:val="20"/>
              </w:rPr>
              <w:tab/>
            </w:r>
          </w:p>
        </w:tc>
      </w:tr>
      <w:tr w:rsidR="002D2BA8" w14:paraId="15372B96"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465A3546" w14:textId="77777777" w:rsidR="002D2BA8" w:rsidRDefault="00000000">
            <w:pPr>
              <w:keepNext/>
              <w:spacing w:before="65" w:after="20"/>
              <w:ind w:left="840" w:hanging="360"/>
            </w:pPr>
            <w:r>
              <w:rPr>
                <w:sz w:val="20"/>
              </w:rPr>
              <w:t>Inventories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0DBAA981" w14:textId="77777777" w:rsidR="002D2BA8" w:rsidRDefault="00000000">
            <w:pPr>
              <w:keepNext/>
              <w:tabs>
                <w:tab w:val="left" w:pos="636"/>
              </w:tabs>
              <w:spacing w:before="65" w:after="20"/>
              <w:jc w:val="right"/>
            </w:pPr>
            <w:r>
              <w:rPr>
                <w:sz w:val="20"/>
              </w:rPr>
              <w:tab/>
              <w:t>(3,216)</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4D0582FE"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677F2EE6" w14:textId="77777777" w:rsidR="002D2BA8" w:rsidRDefault="00000000">
            <w:pPr>
              <w:keepNext/>
              <w:tabs>
                <w:tab w:val="left" w:pos="872"/>
                <w:tab w:val="left" w:pos="1237"/>
              </w:tabs>
              <w:spacing w:before="65" w:after="20"/>
              <w:jc w:val="right"/>
            </w:pPr>
            <w:r>
              <w:rPr>
                <w:sz w:val="20"/>
              </w:rPr>
              <w:tab/>
              <w:t>533</w:t>
            </w:r>
            <w:r>
              <w:rPr>
                <w:sz w:val="20"/>
              </w:rPr>
              <w:tab/>
            </w:r>
          </w:p>
        </w:tc>
      </w:tr>
      <w:tr w:rsidR="002D2BA8" w14:paraId="310B716F"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008FE0E7" w14:textId="77777777" w:rsidR="002D2BA8" w:rsidRDefault="00000000">
            <w:pPr>
              <w:keepNext/>
              <w:spacing w:before="65" w:after="20"/>
              <w:ind w:left="840" w:hanging="360"/>
            </w:pPr>
            <w:r>
              <w:rPr>
                <w:sz w:val="20"/>
              </w:rPr>
              <w:t>Other operating assets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AB3B55E" w14:textId="77777777" w:rsidR="002D2BA8" w:rsidRDefault="00000000">
            <w:pPr>
              <w:keepNext/>
              <w:tabs>
                <w:tab w:val="left" w:pos="636"/>
              </w:tabs>
              <w:spacing w:before="65" w:after="20"/>
              <w:jc w:val="right"/>
            </w:pPr>
            <w:r>
              <w:rPr>
                <w:sz w:val="20"/>
              </w:rPr>
              <w:tab/>
              <w:t>(4,972)</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B419A83"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ED15DE2" w14:textId="77777777" w:rsidR="002D2BA8" w:rsidRDefault="00000000">
            <w:pPr>
              <w:keepNext/>
              <w:tabs>
                <w:tab w:val="left" w:pos="636"/>
              </w:tabs>
              <w:spacing w:before="65" w:after="20"/>
              <w:jc w:val="right"/>
            </w:pPr>
            <w:r>
              <w:rPr>
                <w:sz w:val="20"/>
              </w:rPr>
              <w:tab/>
              <w:t>(3,171)</w:t>
            </w:r>
          </w:p>
        </w:tc>
      </w:tr>
      <w:tr w:rsidR="002D2BA8" w14:paraId="01D1367D"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1F0B69FF" w14:textId="77777777" w:rsidR="002D2BA8" w:rsidRDefault="00000000">
            <w:pPr>
              <w:keepNext/>
              <w:spacing w:before="65" w:after="20"/>
              <w:ind w:left="840" w:hanging="360"/>
            </w:pPr>
            <w:r>
              <w:rPr>
                <w:sz w:val="20"/>
              </w:rPr>
              <w:t>Income taxes receivable and payable, net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3EE17BB" w14:textId="77777777" w:rsidR="002D2BA8" w:rsidRDefault="00000000">
            <w:pPr>
              <w:keepNext/>
              <w:tabs>
                <w:tab w:val="left" w:pos="622"/>
                <w:tab w:val="left" w:pos="1237"/>
              </w:tabs>
              <w:spacing w:before="65" w:after="20"/>
              <w:jc w:val="right"/>
            </w:pPr>
            <w:r>
              <w:rPr>
                <w:sz w:val="20"/>
              </w:rPr>
              <w:tab/>
              <w:t>12,732</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30112E56"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E2B6512" w14:textId="77777777" w:rsidR="002D2BA8" w:rsidRDefault="00000000">
            <w:pPr>
              <w:keepNext/>
              <w:tabs>
                <w:tab w:val="left" w:pos="786"/>
              </w:tabs>
              <w:spacing w:before="65" w:after="20"/>
              <w:jc w:val="right"/>
            </w:pPr>
            <w:r>
              <w:rPr>
                <w:sz w:val="20"/>
              </w:rPr>
              <w:tab/>
              <w:t>(690)</w:t>
            </w:r>
          </w:p>
        </w:tc>
      </w:tr>
      <w:tr w:rsidR="002D2BA8" w14:paraId="47C3F4D9"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52240FCF" w14:textId="77777777" w:rsidR="002D2BA8" w:rsidRDefault="00000000">
            <w:pPr>
              <w:keepNext/>
              <w:spacing w:before="65" w:after="20"/>
              <w:ind w:left="840" w:hanging="360"/>
            </w:pPr>
            <w:r>
              <w:rPr>
                <w:sz w:val="20"/>
              </w:rPr>
              <w:t>Accounts payable</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C7F4D18" w14:textId="77777777" w:rsidR="002D2BA8" w:rsidRDefault="00000000">
            <w:pPr>
              <w:keepNext/>
              <w:tabs>
                <w:tab w:val="left" w:pos="722"/>
                <w:tab w:val="left" w:pos="1237"/>
              </w:tabs>
              <w:spacing w:before="65" w:after="20"/>
              <w:jc w:val="right"/>
            </w:pPr>
            <w:r>
              <w:rPr>
                <w:sz w:val="20"/>
              </w:rPr>
              <w:tab/>
              <w:t>7,802</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ABD7AD8"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21E843D" w14:textId="77777777" w:rsidR="002D2BA8" w:rsidRDefault="00000000">
            <w:pPr>
              <w:keepNext/>
              <w:tabs>
                <w:tab w:val="left" w:pos="722"/>
                <w:tab w:val="left" w:pos="1237"/>
              </w:tabs>
              <w:spacing w:before="65" w:after="20"/>
              <w:jc w:val="right"/>
            </w:pPr>
            <w:r>
              <w:rPr>
                <w:sz w:val="20"/>
              </w:rPr>
              <w:tab/>
              <w:t>7,629</w:t>
            </w:r>
            <w:r>
              <w:rPr>
                <w:sz w:val="20"/>
              </w:rPr>
              <w:tab/>
            </w:r>
          </w:p>
        </w:tc>
      </w:tr>
      <w:tr w:rsidR="002D2BA8" w14:paraId="6EA8ED72"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4394F6C2" w14:textId="77777777" w:rsidR="002D2BA8" w:rsidRDefault="00000000">
            <w:pPr>
              <w:keepNext/>
              <w:spacing w:before="65" w:after="20"/>
              <w:ind w:left="840" w:hanging="360"/>
            </w:pPr>
            <w:r>
              <w:rPr>
                <w:sz w:val="20"/>
              </w:rPr>
              <w:t>Other operating liabilities</w:t>
            </w: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44CB46B8" w14:textId="77777777" w:rsidR="002D2BA8" w:rsidRDefault="00000000">
            <w:pPr>
              <w:keepNext/>
              <w:tabs>
                <w:tab w:val="left" w:pos="722"/>
                <w:tab w:val="left" w:pos="1237"/>
              </w:tabs>
              <w:spacing w:before="65" w:after="20"/>
              <w:jc w:val="right"/>
            </w:pPr>
            <w:r>
              <w:rPr>
                <w:sz w:val="20"/>
              </w:rPr>
              <w:tab/>
              <w:t>3,726</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4564DD4E" w14:textId="77777777" w:rsidR="002D2BA8" w:rsidRDefault="002D2BA8">
            <w:pPr>
              <w:keepNext/>
            </w:pP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498AD8B8" w14:textId="77777777" w:rsidR="002D2BA8" w:rsidRDefault="00000000">
            <w:pPr>
              <w:keepNext/>
              <w:tabs>
                <w:tab w:val="left" w:pos="636"/>
              </w:tabs>
              <w:spacing w:before="65" w:after="20"/>
              <w:jc w:val="right"/>
            </w:pPr>
            <w:r>
              <w:rPr>
                <w:sz w:val="20"/>
              </w:rPr>
              <w:tab/>
              <w:t>(5,256)</w:t>
            </w:r>
          </w:p>
        </w:tc>
      </w:tr>
      <w:tr w:rsidR="002D2BA8" w14:paraId="4FA31346"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61AA301D" w14:textId="77777777" w:rsidR="002D2BA8" w:rsidRDefault="00000000">
            <w:pPr>
              <w:keepNext/>
              <w:spacing w:before="45" w:after="20"/>
              <w:ind w:left="360" w:hanging="360"/>
            </w:pPr>
            <w:r>
              <w:rPr>
                <w:sz w:val="20"/>
              </w:rPr>
              <w:t>Net cash provided by operating activities</w:t>
            </w: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5904B28F" w14:textId="77777777" w:rsidR="002D2BA8" w:rsidRDefault="00000000">
            <w:pPr>
              <w:keepNext/>
              <w:tabs>
                <w:tab w:val="left" w:pos="622"/>
                <w:tab w:val="left" w:pos="1237"/>
              </w:tabs>
              <w:spacing w:before="45" w:after="20"/>
              <w:jc w:val="right"/>
            </w:pPr>
            <w:r>
              <w:rPr>
                <w:sz w:val="20"/>
              </w:rPr>
              <w:tab/>
              <w:t>16,896</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2442F29D" w14:textId="77777777" w:rsidR="002D2BA8" w:rsidRDefault="002D2BA8">
            <w:pPr>
              <w:keepNext/>
            </w:pP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376242A2" w14:textId="77777777" w:rsidR="002D2BA8" w:rsidRDefault="00000000">
            <w:pPr>
              <w:keepNext/>
              <w:tabs>
                <w:tab w:val="left" w:pos="722"/>
                <w:tab w:val="left" w:pos="1237"/>
              </w:tabs>
              <w:spacing w:before="45" w:after="20"/>
              <w:jc w:val="right"/>
            </w:pPr>
            <w:r>
              <w:rPr>
                <w:sz w:val="20"/>
              </w:rPr>
              <w:tab/>
              <w:t>7,124</w:t>
            </w:r>
            <w:r>
              <w:rPr>
                <w:sz w:val="20"/>
              </w:rPr>
              <w:tab/>
            </w:r>
          </w:p>
        </w:tc>
      </w:tr>
      <w:tr w:rsidR="002D2BA8" w14:paraId="74B7D297"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3E2736C7" w14:textId="77777777" w:rsidR="002D2BA8" w:rsidRDefault="00000000">
            <w:pPr>
              <w:keepNext/>
              <w:spacing w:before="45" w:after="20"/>
              <w:ind w:left="360" w:hanging="360"/>
            </w:pPr>
            <w:r>
              <w:rPr>
                <w:b/>
                <w:sz w:val="20"/>
              </w:rPr>
              <w:t>Cash flows from investing activities</w:t>
            </w: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016D3BAD" w14:textId="77777777" w:rsidR="002D2BA8" w:rsidRDefault="002D2BA8">
            <w:pPr>
              <w:keepNext/>
              <w:rPr>
                <w:sz w:val="20"/>
              </w:rPr>
            </w:pP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569704FB" w14:textId="77777777" w:rsidR="002D2BA8" w:rsidRDefault="002D2BA8">
            <w:pPr>
              <w:keepNext/>
              <w:rPr>
                <w:sz w:val="20"/>
              </w:rPr>
            </w:pP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7AA706AB" w14:textId="77777777" w:rsidR="002D2BA8" w:rsidRDefault="002D2BA8">
            <w:pPr>
              <w:keepNext/>
              <w:rPr>
                <w:sz w:val="20"/>
              </w:rPr>
            </w:pPr>
          </w:p>
        </w:tc>
      </w:tr>
      <w:tr w:rsidR="002D2BA8" w14:paraId="588621B7"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4B16F074" w14:textId="77777777" w:rsidR="002D2BA8" w:rsidRDefault="00000000">
            <w:pPr>
              <w:keepNext/>
              <w:spacing w:before="65" w:after="20"/>
              <w:ind w:left="360" w:hanging="360"/>
            </w:pPr>
            <w:r>
              <w:rPr>
                <w:sz w:val="20"/>
              </w:rPr>
              <w:t>Acquisition of property, plant and equipment</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A1366E2" w14:textId="77777777" w:rsidR="002D2BA8" w:rsidRDefault="00000000">
            <w:pPr>
              <w:keepNext/>
              <w:tabs>
                <w:tab w:val="left" w:pos="536"/>
              </w:tabs>
              <w:spacing w:before="65" w:after="20"/>
              <w:jc w:val="right"/>
            </w:pPr>
            <w:r>
              <w:rPr>
                <w:sz w:val="20"/>
              </w:rPr>
              <w:tab/>
              <w:t>(14,931)</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655ED6A6"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25D8363" w14:textId="77777777" w:rsidR="002D2BA8" w:rsidRDefault="00000000">
            <w:pPr>
              <w:keepNext/>
              <w:tabs>
                <w:tab w:val="left" w:pos="536"/>
              </w:tabs>
              <w:spacing w:before="65" w:after="20"/>
              <w:jc w:val="right"/>
            </w:pPr>
            <w:r>
              <w:rPr>
                <w:sz w:val="20"/>
              </w:rPr>
              <w:tab/>
              <w:t>(11,058)</w:t>
            </w:r>
          </w:p>
        </w:tc>
      </w:tr>
      <w:tr w:rsidR="002D2BA8" w14:paraId="52779947"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2CC83E87" w14:textId="77777777" w:rsidR="002D2BA8" w:rsidRDefault="00000000">
            <w:pPr>
              <w:keepNext/>
              <w:spacing w:before="65" w:after="20"/>
              <w:ind w:left="360" w:hanging="360"/>
            </w:pPr>
            <w:r>
              <w:rPr>
                <w:sz w:val="20"/>
              </w:rPr>
              <w:t>Proceeds from sale of property, plant, and equipment</w:t>
            </w: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191391BE" w14:textId="77777777" w:rsidR="002D2BA8" w:rsidRDefault="00000000">
            <w:pPr>
              <w:keepNext/>
              <w:tabs>
                <w:tab w:val="left" w:pos="872"/>
                <w:tab w:val="left" w:pos="1237"/>
              </w:tabs>
              <w:spacing w:before="65" w:after="20"/>
              <w:jc w:val="right"/>
            </w:pPr>
            <w:r>
              <w:rPr>
                <w:sz w:val="20"/>
              </w:rPr>
              <w:tab/>
              <w:t>133</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1ECAF18E" w14:textId="77777777" w:rsidR="002D2BA8" w:rsidRDefault="002D2BA8">
            <w:pPr>
              <w:keepNext/>
            </w:pP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6AA18BA8" w14:textId="77777777" w:rsidR="002D2BA8" w:rsidRDefault="00000000">
            <w:pPr>
              <w:keepNext/>
              <w:tabs>
                <w:tab w:val="left" w:pos="722"/>
                <w:tab w:val="left" w:pos="1237"/>
              </w:tabs>
              <w:spacing w:before="65" w:after="20"/>
              <w:jc w:val="right"/>
            </w:pPr>
            <w:r>
              <w:rPr>
                <w:sz w:val="20"/>
              </w:rPr>
              <w:tab/>
              <w:t>1,837</w:t>
            </w:r>
            <w:r>
              <w:rPr>
                <w:sz w:val="20"/>
              </w:rPr>
              <w:tab/>
            </w:r>
          </w:p>
        </w:tc>
      </w:tr>
      <w:tr w:rsidR="002D2BA8" w14:paraId="585A595F"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51400C30" w14:textId="77777777" w:rsidR="002D2BA8" w:rsidRDefault="00000000">
            <w:pPr>
              <w:keepNext/>
              <w:spacing w:before="45" w:after="20"/>
              <w:ind w:left="360" w:hanging="360"/>
            </w:pPr>
            <w:r>
              <w:rPr>
                <w:sz w:val="20"/>
              </w:rPr>
              <w:t>Net cash used in investing activities</w:t>
            </w: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21206DA6" w14:textId="77777777" w:rsidR="002D2BA8" w:rsidRDefault="00000000">
            <w:pPr>
              <w:keepNext/>
              <w:tabs>
                <w:tab w:val="left" w:pos="536"/>
              </w:tabs>
              <w:spacing w:before="45" w:after="20"/>
              <w:jc w:val="right"/>
            </w:pPr>
            <w:r>
              <w:rPr>
                <w:sz w:val="20"/>
              </w:rPr>
              <w:tab/>
              <w:t>(14,798)</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741B3578" w14:textId="77777777" w:rsidR="002D2BA8" w:rsidRDefault="002D2BA8">
            <w:pPr>
              <w:keepNext/>
            </w:pP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52DF3753" w14:textId="77777777" w:rsidR="002D2BA8" w:rsidRDefault="00000000">
            <w:pPr>
              <w:keepNext/>
              <w:tabs>
                <w:tab w:val="left" w:pos="636"/>
              </w:tabs>
              <w:spacing w:before="45" w:after="20"/>
              <w:jc w:val="right"/>
            </w:pPr>
            <w:r>
              <w:rPr>
                <w:sz w:val="20"/>
              </w:rPr>
              <w:tab/>
              <w:t>(9,221)</w:t>
            </w:r>
          </w:p>
        </w:tc>
      </w:tr>
      <w:tr w:rsidR="002D2BA8" w14:paraId="42E372B5"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1D2372C5" w14:textId="77777777" w:rsidR="002D2BA8" w:rsidRDefault="00000000">
            <w:pPr>
              <w:keepNext/>
              <w:spacing w:before="45" w:after="20"/>
              <w:ind w:left="360" w:hanging="360"/>
            </w:pPr>
            <w:r>
              <w:rPr>
                <w:b/>
                <w:sz w:val="20"/>
              </w:rPr>
              <w:t>Cash flows from financing activities</w:t>
            </w: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73F6C090" w14:textId="77777777" w:rsidR="002D2BA8" w:rsidRDefault="002D2BA8">
            <w:pPr>
              <w:keepNext/>
            </w:pP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5C463BB6" w14:textId="77777777" w:rsidR="002D2BA8" w:rsidRDefault="002D2BA8">
            <w:pPr>
              <w:keepNext/>
            </w:pP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14:paraId="0D6DA86F" w14:textId="77777777" w:rsidR="002D2BA8" w:rsidRDefault="002D2BA8">
            <w:pPr>
              <w:keepNext/>
            </w:pPr>
          </w:p>
        </w:tc>
      </w:tr>
      <w:tr w:rsidR="002D2BA8" w14:paraId="788542AF"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2AB44F10" w14:textId="77777777" w:rsidR="002D2BA8" w:rsidRDefault="00000000">
            <w:pPr>
              <w:keepNext/>
              <w:spacing w:before="65" w:after="20"/>
              <w:ind w:left="360" w:hanging="360"/>
            </w:pPr>
            <w:r>
              <w:rPr>
                <w:sz w:val="20"/>
              </w:rPr>
              <w:t>Proceeds from asset backed credit facilities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249F353" w14:textId="77777777" w:rsidR="002D2BA8" w:rsidRDefault="00000000">
            <w:pPr>
              <w:keepNext/>
              <w:tabs>
                <w:tab w:val="left" w:pos="622"/>
                <w:tab w:val="left" w:pos="1237"/>
              </w:tabs>
              <w:spacing w:before="65" w:after="20"/>
              <w:jc w:val="right"/>
            </w:pPr>
            <w:r>
              <w:rPr>
                <w:sz w:val="20"/>
              </w:rPr>
              <w:tab/>
              <w:t>64,375</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A08A12D"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81C1603" w14:textId="77777777" w:rsidR="002D2BA8" w:rsidRDefault="00000000">
            <w:pPr>
              <w:keepNext/>
              <w:tabs>
                <w:tab w:val="left" w:pos="622"/>
                <w:tab w:val="left" w:pos="1237"/>
              </w:tabs>
              <w:spacing w:before="65" w:after="20"/>
              <w:jc w:val="right"/>
            </w:pPr>
            <w:r>
              <w:rPr>
                <w:sz w:val="20"/>
              </w:rPr>
              <w:tab/>
              <w:t>37,000</w:t>
            </w:r>
            <w:r>
              <w:rPr>
                <w:sz w:val="20"/>
              </w:rPr>
              <w:tab/>
            </w:r>
          </w:p>
        </w:tc>
      </w:tr>
      <w:tr w:rsidR="002D2BA8" w14:paraId="139C5BA3"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2B5C2C5C" w14:textId="77777777" w:rsidR="002D2BA8" w:rsidRDefault="00000000">
            <w:pPr>
              <w:keepNext/>
              <w:spacing w:before="65" w:after="20"/>
              <w:ind w:left="360" w:hanging="360"/>
            </w:pPr>
            <w:r>
              <w:rPr>
                <w:sz w:val="20"/>
              </w:rPr>
              <w:t>Repayments of asset backed credit facilities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0A1E97C6" w14:textId="77777777" w:rsidR="002D2BA8" w:rsidRDefault="00000000">
            <w:pPr>
              <w:keepNext/>
              <w:tabs>
                <w:tab w:val="left" w:pos="536"/>
              </w:tabs>
              <w:spacing w:before="65" w:after="20"/>
              <w:jc w:val="right"/>
            </w:pPr>
            <w:r>
              <w:rPr>
                <w:sz w:val="20"/>
              </w:rPr>
              <w:tab/>
              <w:t>(69,075)</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52B12BF2" w14:textId="77777777" w:rsidR="002D2BA8" w:rsidRDefault="002D2BA8">
            <w:pPr>
              <w:keepNext/>
              <w:rPr>
                <w:sz w:val="20"/>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71EFB269" w14:textId="77777777" w:rsidR="002D2BA8" w:rsidRDefault="00000000">
            <w:pPr>
              <w:keepNext/>
              <w:tabs>
                <w:tab w:val="left" w:pos="536"/>
              </w:tabs>
              <w:spacing w:before="65" w:after="20"/>
              <w:jc w:val="right"/>
            </w:pPr>
            <w:r>
              <w:rPr>
                <w:sz w:val="20"/>
              </w:rPr>
              <w:tab/>
              <w:t>(42,400)</w:t>
            </w:r>
          </w:p>
        </w:tc>
      </w:tr>
      <w:tr w:rsidR="002D2BA8" w14:paraId="753B858E"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7074287F" w14:textId="77777777" w:rsidR="002D2BA8" w:rsidRDefault="00000000">
            <w:pPr>
              <w:keepNext/>
              <w:spacing w:before="65" w:after="20"/>
              <w:ind w:left="360" w:hanging="360"/>
            </w:pPr>
            <w:r>
              <w:rPr>
                <w:sz w:val="20"/>
              </w:rPr>
              <w:t>Proceeds from long-term debt</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33427764" w14:textId="77777777" w:rsidR="002D2BA8" w:rsidRDefault="00000000">
            <w:pPr>
              <w:keepNext/>
              <w:tabs>
                <w:tab w:val="left" w:pos="622"/>
                <w:tab w:val="left" w:pos="1237"/>
              </w:tabs>
              <w:spacing w:before="65" w:after="20"/>
              <w:jc w:val="right"/>
            </w:pPr>
            <w:r>
              <w:rPr>
                <w:sz w:val="20"/>
              </w:rPr>
              <w:tab/>
              <w:t>10,000</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7EAF67F"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BFF1E56" w14:textId="77777777" w:rsidR="002D2BA8" w:rsidRDefault="00000000">
            <w:pPr>
              <w:keepNext/>
              <w:tabs>
                <w:tab w:val="left" w:pos="522"/>
                <w:tab w:val="left" w:pos="1237"/>
              </w:tabs>
              <w:spacing w:before="65" w:after="20"/>
              <w:jc w:val="right"/>
            </w:pPr>
            <w:r>
              <w:rPr>
                <w:sz w:val="20"/>
              </w:rPr>
              <w:tab/>
              <w:t>119,234</w:t>
            </w:r>
            <w:r>
              <w:rPr>
                <w:sz w:val="20"/>
              </w:rPr>
              <w:tab/>
            </w:r>
          </w:p>
        </w:tc>
      </w:tr>
      <w:tr w:rsidR="002D2BA8" w14:paraId="7138624E"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077FA142" w14:textId="77777777" w:rsidR="002D2BA8" w:rsidRDefault="00000000">
            <w:pPr>
              <w:keepNext/>
              <w:spacing w:before="65" w:after="20"/>
              <w:ind w:left="360" w:hanging="360"/>
            </w:pPr>
            <w:r>
              <w:rPr>
                <w:sz w:val="20"/>
              </w:rPr>
              <w:t>Repayments of long-term debt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65A2071" w14:textId="77777777" w:rsidR="002D2BA8" w:rsidRDefault="00000000">
            <w:pPr>
              <w:keepNext/>
              <w:tabs>
                <w:tab w:val="left" w:pos="786"/>
              </w:tabs>
              <w:spacing w:before="65" w:after="20"/>
              <w:jc w:val="right"/>
            </w:pPr>
            <w:r>
              <w:rPr>
                <w:sz w:val="20"/>
              </w:rPr>
              <w:tab/>
              <w:t>(845)</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0A9B6320" w14:textId="77777777" w:rsidR="002D2BA8" w:rsidRDefault="002D2BA8">
            <w:pPr>
              <w:keepNext/>
              <w:rPr>
                <w:sz w:val="20"/>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06366E76" w14:textId="77777777" w:rsidR="002D2BA8" w:rsidRDefault="00000000">
            <w:pPr>
              <w:keepNext/>
              <w:tabs>
                <w:tab w:val="left" w:pos="436"/>
              </w:tabs>
              <w:spacing w:before="65" w:after="20"/>
              <w:jc w:val="right"/>
            </w:pPr>
            <w:r>
              <w:rPr>
                <w:sz w:val="20"/>
              </w:rPr>
              <w:tab/>
              <w:t>(116,583)</w:t>
            </w:r>
          </w:p>
        </w:tc>
      </w:tr>
      <w:tr w:rsidR="002D2BA8" w14:paraId="13A3713C"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1B204871" w14:textId="77777777" w:rsidR="002D2BA8" w:rsidRDefault="00000000">
            <w:pPr>
              <w:keepNext/>
              <w:spacing w:before="65" w:after="20"/>
              <w:ind w:left="360" w:hanging="360"/>
            </w:pPr>
            <w:r>
              <w:rPr>
                <w:sz w:val="20"/>
              </w:rPr>
              <w:t>Payments for debt issuance costs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087E580" w14:textId="77777777" w:rsidR="002D2BA8" w:rsidRDefault="00000000">
            <w:pPr>
              <w:keepNext/>
              <w:tabs>
                <w:tab w:val="left" w:pos="786"/>
              </w:tabs>
              <w:spacing w:before="65" w:after="20"/>
              <w:jc w:val="right"/>
            </w:pPr>
            <w:r>
              <w:rPr>
                <w:sz w:val="20"/>
              </w:rPr>
              <w:tab/>
              <w:t>(100)</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387C4029"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11B62483" w14:textId="77777777" w:rsidR="002D2BA8" w:rsidRDefault="00000000">
            <w:pPr>
              <w:keepNext/>
              <w:tabs>
                <w:tab w:val="left" w:pos="636"/>
              </w:tabs>
              <w:spacing w:before="65" w:after="20"/>
              <w:jc w:val="right"/>
            </w:pPr>
            <w:r>
              <w:rPr>
                <w:sz w:val="20"/>
              </w:rPr>
              <w:tab/>
              <w:t>(3,553)</w:t>
            </w:r>
          </w:p>
        </w:tc>
      </w:tr>
      <w:tr w:rsidR="002D2BA8" w14:paraId="1D0C61C5"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003BD4C1" w14:textId="77777777" w:rsidR="002D2BA8" w:rsidRDefault="00000000">
            <w:pPr>
              <w:keepNext/>
              <w:spacing w:before="65" w:after="20"/>
              <w:ind w:left="360" w:hanging="360"/>
            </w:pPr>
            <w:r>
              <w:rPr>
                <w:sz w:val="20"/>
              </w:rPr>
              <w:t>Proceeds from issuance of common stock, net of issuance costs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25DAE4F" w14:textId="77777777" w:rsidR="002D2BA8" w:rsidRDefault="00000000">
            <w:pPr>
              <w:keepNext/>
              <w:tabs>
                <w:tab w:val="left" w:pos="622"/>
                <w:tab w:val="left" w:pos="1237"/>
              </w:tabs>
              <w:spacing w:before="65" w:after="20"/>
              <w:jc w:val="right"/>
            </w:pPr>
            <w:r>
              <w:rPr>
                <w:sz w:val="20"/>
              </w:rPr>
              <w:tab/>
              <w:t>69,405</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2EF4B709" w14:textId="77777777" w:rsidR="002D2BA8" w:rsidRDefault="002D2BA8">
            <w:pPr>
              <w:keepNext/>
              <w:rPr>
                <w:sz w:val="20"/>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7D1EAE29" w14:textId="77777777" w:rsidR="002D2BA8" w:rsidRDefault="00000000">
            <w:pPr>
              <w:keepNext/>
              <w:tabs>
                <w:tab w:val="left" w:pos="972"/>
                <w:tab w:val="left" w:pos="1237"/>
              </w:tabs>
              <w:spacing w:before="65" w:after="20"/>
              <w:jc w:val="right"/>
            </w:pPr>
            <w:r>
              <w:rPr>
                <w:sz w:val="20"/>
              </w:rPr>
              <w:tab/>
              <w:t>—</w:t>
            </w:r>
            <w:r>
              <w:rPr>
                <w:sz w:val="20"/>
              </w:rPr>
              <w:tab/>
            </w:r>
          </w:p>
        </w:tc>
      </w:tr>
      <w:tr w:rsidR="002D2BA8" w14:paraId="20CABDC1"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7F0F743E" w14:textId="77777777" w:rsidR="002D2BA8" w:rsidRDefault="00000000">
            <w:pPr>
              <w:keepNext/>
              <w:spacing w:before="65" w:after="20"/>
              <w:ind w:left="360" w:hanging="360"/>
            </w:pPr>
            <w:r>
              <w:rPr>
                <w:sz w:val="20"/>
              </w:rPr>
              <w:t>Redemption of preferred stock</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EEB58C6" w14:textId="77777777" w:rsidR="002D2BA8" w:rsidRDefault="00000000">
            <w:pPr>
              <w:keepNext/>
              <w:tabs>
                <w:tab w:val="left" w:pos="536"/>
              </w:tabs>
              <w:spacing w:before="65" w:after="20"/>
              <w:jc w:val="right"/>
            </w:pPr>
            <w:r>
              <w:rPr>
                <w:sz w:val="20"/>
              </w:rPr>
              <w:tab/>
              <w:t>(70,002)</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75B96D48" w14:textId="77777777" w:rsidR="002D2BA8" w:rsidRDefault="002D2BA8">
            <w:pPr>
              <w:keepNext/>
              <w:rPr>
                <w:sz w:val="20"/>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5A25CB0" w14:textId="77777777" w:rsidR="002D2BA8" w:rsidRDefault="00000000">
            <w:pPr>
              <w:keepNext/>
              <w:tabs>
                <w:tab w:val="left" w:pos="972"/>
                <w:tab w:val="left" w:pos="1237"/>
              </w:tabs>
              <w:spacing w:before="65" w:after="20"/>
              <w:jc w:val="right"/>
            </w:pPr>
            <w:r>
              <w:rPr>
                <w:sz w:val="20"/>
              </w:rPr>
              <w:tab/>
              <w:t>—</w:t>
            </w:r>
            <w:r>
              <w:rPr>
                <w:sz w:val="20"/>
              </w:rPr>
              <w:tab/>
            </w:r>
          </w:p>
        </w:tc>
      </w:tr>
      <w:tr w:rsidR="002D2BA8" w14:paraId="3ECB344C"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1CDE6B95" w14:textId="77777777" w:rsidR="002D2BA8" w:rsidRDefault="00000000">
            <w:pPr>
              <w:keepNext/>
              <w:spacing w:before="65" w:after="20"/>
              <w:ind w:left="360" w:hanging="360"/>
            </w:pPr>
            <w:r>
              <w:rPr>
                <w:sz w:val="20"/>
              </w:rPr>
              <w:t>Proceeds from sale-leaseback of equipment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BD1FE22" w14:textId="77777777" w:rsidR="002D2BA8" w:rsidRDefault="00000000">
            <w:pPr>
              <w:keepNext/>
              <w:tabs>
                <w:tab w:val="left" w:pos="972"/>
                <w:tab w:val="left" w:pos="1237"/>
              </w:tabs>
              <w:spacing w:before="65" w:after="20"/>
              <w:jc w:val="right"/>
            </w:pPr>
            <w:r>
              <w:rPr>
                <w:sz w:val="20"/>
              </w:rPr>
              <w:tab/>
              <w:t>—</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620F315F"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7BE5ED3D" w14:textId="77777777" w:rsidR="002D2BA8" w:rsidRDefault="00000000">
            <w:pPr>
              <w:keepNext/>
              <w:tabs>
                <w:tab w:val="left" w:pos="872"/>
                <w:tab w:val="left" w:pos="1237"/>
              </w:tabs>
              <w:spacing w:before="65" w:after="20"/>
              <w:jc w:val="right"/>
            </w:pPr>
            <w:r>
              <w:rPr>
                <w:sz w:val="20"/>
              </w:rPr>
              <w:tab/>
              <w:t>989</w:t>
            </w:r>
            <w:r>
              <w:rPr>
                <w:sz w:val="20"/>
              </w:rPr>
              <w:tab/>
            </w:r>
          </w:p>
        </w:tc>
      </w:tr>
      <w:tr w:rsidR="002D2BA8" w14:paraId="67B61F29"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14A21A42" w14:textId="77777777" w:rsidR="002D2BA8" w:rsidRDefault="00000000">
            <w:pPr>
              <w:keepNext/>
              <w:spacing w:before="65" w:after="20"/>
              <w:ind w:left="360" w:hanging="360"/>
            </w:pPr>
            <w:r>
              <w:rPr>
                <w:sz w:val="20"/>
              </w:rPr>
              <w:t>Proceeds from sale-leaseback of land and buildings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9D616DE" w14:textId="77777777" w:rsidR="002D2BA8" w:rsidRDefault="00000000">
            <w:pPr>
              <w:keepNext/>
              <w:tabs>
                <w:tab w:val="left" w:pos="972"/>
                <w:tab w:val="left" w:pos="1237"/>
              </w:tabs>
              <w:spacing w:before="65" w:after="20"/>
              <w:jc w:val="right"/>
            </w:pPr>
            <w:r>
              <w:rPr>
                <w:sz w:val="20"/>
              </w:rPr>
              <w:tab/>
              <w:t>—</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53801AB" w14:textId="77777777" w:rsidR="002D2BA8" w:rsidRDefault="002D2BA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0A4A762" w14:textId="77777777" w:rsidR="002D2BA8" w:rsidRDefault="00000000">
            <w:pPr>
              <w:keepNext/>
              <w:tabs>
                <w:tab w:val="left" w:pos="722"/>
                <w:tab w:val="left" w:pos="1237"/>
              </w:tabs>
              <w:spacing w:before="65" w:after="20"/>
              <w:jc w:val="right"/>
            </w:pPr>
            <w:r>
              <w:rPr>
                <w:sz w:val="20"/>
              </w:rPr>
              <w:tab/>
              <w:t>4,300</w:t>
            </w:r>
            <w:r>
              <w:rPr>
                <w:sz w:val="20"/>
              </w:rPr>
              <w:tab/>
            </w:r>
          </w:p>
        </w:tc>
      </w:tr>
      <w:tr w:rsidR="002D2BA8" w14:paraId="33E94431"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50D64973" w14:textId="77777777" w:rsidR="002D2BA8" w:rsidRDefault="00000000">
            <w:pPr>
              <w:keepNext/>
              <w:spacing w:before="65" w:after="20"/>
              <w:ind w:left="360" w:hanging="360"/>
            </w:pPr>
            <w:r>
              <w:rPr>
                <w:sz w:val="20"/>
              </w:rPr>
              <w:t>Repayments of financing obligations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7CCADA6" w14:textId="77777777" w:rsidR="002D2BA8" w:rsidRDefault="00000000">
            <w:pPr>
              <w:keepNext/>
              <w:tabs>
                <w:tab w:val="left" w:pos="636"/>
              </w:tabs>
              <w:spacing w:before="65" w:after="20"/>
              <w:jc w:val="right"/>
            </w:pPr>
            <w:r>
              <w:rPr>
                <w:sz w:val="20"/>
              </w:rPr>
              <w:tab/>
              <w:t>(1,439)</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122E903A"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F5FA929" w14:textId="77777777" w:rsidR="002D2BA8" w:rsidRDefault="00000000">
            <w:pPr>
              <w:keepNext/>
              <w:tabs>
                <w:tab w:val="left" w:pos="786"/>
              </w:tabs>
              <w:spacing w:before="65" w:after="20"/>
              <w:jc w:val="right"/>
            </w:pPr>
            <w:r>
              <w:rPr>
                <w:sz w:val="20"/>
              </w:rPr>
              <w:tab/>
              <w:t>(913)</w:t>
            </w:r>
          </w:p>
        </w:tc>
      </w:tr>
      <w:tr w:rsidR="002D2BA8" w14:paraId="47475271"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16E9CB6B" w14:textId="77777777" w:rsidR="002D2BA8" w:rsidRDefault="00000000">
            <w:pPr>
              <w:keepNext/>
              <w:spacing w:before="65" w:after="20"/>
              <w:ind w:left="360" w:hanging="360"/>
            </w:pPr>
            <w:r>
              <w:rPr>
                <w:sz w:val="20"/>
              </w:rPr>
              <w:t>Other</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22D8384" w14:textId="77777777" w:rsidR="002D2BA8" w:rsidRDefault="00000000">
            <w:pPr>
              <w:keepNext/>
              <w:tabs>
                <w:tab w:val="left" w:pos="636"/>
              </w:tabs>
              <w:spacing w:before="65" w:after="20"/>
              <w:jc w:val="right"/>
            </w:pPr>
            <w:r>
              <w:rPr>
                <w:sz w:val="20"/>
              </w:rPr>
              <w:tab/>
              <w:t>(4,580)</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471B28E8" w14:textId="77777777" w:rsidR="002D2BA8" w:rsidRDefault="002D2BA8">
            <w:pPr>
              <w:keepNext/>
              <w:rPr>
                <w:sz w:val="20"/>
              </w:rPr>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7FD30D5" w14:textId="77777777" w:rsidR="002D2BA8" w:rsidRDefault="00000000">
            <w:pPr>
              <w:keepNext/>
              <w:tabs>
                <w:tab w:val="left" w:pos="636"/>
              </w:tabs>
              <w:spacing w:before="65" w:after="20"/>
              <w:jc w:val="right"/>
            </w:pPr>
            <w:r>
              <w:rPr>
                <w:sz w:val="20"/>
              </w:rPr>
              <w:tab/>
              <w:t>(3,351)</w:t>
            </w:r>
          </w:p>
        </w:tc>
      </w:tr>
      <w:tr w:rsidR="002D2BA8" w14:paraId="5BD81EBA"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163284A8" w14:textId="77777777" w:rsidR="002D2BA8" w:rsidRDefault="00000000">
            <w:pPr>
              <w:keepNext/>
              <w:spacing w:before="45" w:after="20"/>
              <w:ind w:left="360" w:hanging="360"/>
            </w:pPr>
            <w:r>
              <w:rPr>
                <w:sz w:val="20"/>
              </w:rPr>
              <w:t>Net cash used in financing activities</w:t>
            </w:r>
          </w:p>
        </w:tc>
        <w:tc>
          <w:tcPr>
            <w:tcW w:w="130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2B17DF13" w14:textId="77777777" w:rsidR="002D2BA8" w:rsidRDefault="00000000">
            <w:pPr>
              <w:keepNext/>
              <w:tabs>
                <w:tab w:val="left" w:pos="636"/>
              </w:tabs>
              <w:spacing w:before="45" w:after="20"/>
              <w:jc w:val="right"/>
            </w:pPr>
            <w:r>
              <w:rPr>
                <w:sz w:val="20"/>
              </w:rPr>
              <w:tab/>
              <w:t>(2,261)</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4DD59EAA" w14:textId="77777777" w:rsidR="002D2BA8" w:rsidRDefault="002D2BA8">
            <w:pPr>
              <w:keepNext/>
              <w:rPr>
                <w:sz w:val="20"/>
              </w:rPr>
            </w:pPr>
          </w:p>
        </w:tc>
        <w:tc>
          <w:tcPr>
            <w:tcW w:w="130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14:paraId="1734B388" w14:textId="77777777" w:rsidR="002D2BA8" w:rsidRDefault="00000000">
            <w:pPr>
              <w:keepNext/>
              <w:tabs>
                <w:tab w:val="left" w:pos="636"/>
              </w:tabs>
              <w:spacing w:before="45" w:after="20"/>
              <w:jc w:val="right"/>
            </w:pPr>
            <w:r>
              <w:rPr>
                <w:sz w:val="20"/>
              </w:rPr>
              <w:tab/>
              <w:t>(5,277)</w:t>
            </w:r>
          </w:p>
        </w:tc>
      </w:tr>
      <w:tr w:rsidR="002D2BA8" w14:paraId="2DB1ABAD"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0D1FB9DD" w14:textId="77777777" w:rsidR="002D2BA8" w:rsidRDefault="00000000">
            <w:pPr>
              <w:keepNext/>
              <w:spacing w:before="45" w:after="20"/>
              <w:ind w:left="360" w:hanging="360"/>
            </w:pPr>
            <w:r>
              <w:rPr>
                <w:sz w:val="20"/>
              </w:rPr>
              <w:t>Effect of exchange rate changes on cash flows</w:t>
            </w:r>
          </w:p>
        </w:tc>
        <w:tc>
          <w:tcPr>
            <w:tcW w:w="130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152A032B" w14:textId="77777777" w:rsidR="002D2BA8" w:rsidRDefault="00000000">
            <w:pPr>
              <w:keepNext/>
              <w:tabs>
                <w:tab w:val="left" w:pos="722"/>
                <w:tab w:val="left" w:pos="1237"/>
              </w:tabs>
              <w:spacing w:before="45" w:after="20"/>
              <w:jc w:val="right"/>
            </w:pPr>
            <w:r>
              <w:rPr>
                <w:sz w:val="20"/>
              </w:rPr>
              <w:tab/>
              <w:t>1,076</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07C83EB9" w14:textId="77777777" w:rsidR="002D2BA8" w:rsidRDefault="002D2BA8">
            <w:pPr>
              <w:keepNext/>
              <w:rPr>
                <w:sz w:val="20"/>
              </w:rPr>
            </w:pPr>
          </w:p>
        </w:tc>
        <w:tc>
          <w:tcPr>
            <w:tcW w:w="130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14:paraId="281AF83B" w14:textId="77777777" w:rsidR="002D2BA8" w:rsidRDefault="00000000">
            <w:pPr>
              <w:keepNext/>
              <w:tabs>
                <w:tab w:val="left" w:pos="722"/>
                <w:tab w:val="left" w:pos="1237"/>
              </w:tabs>
              <w:spacing w:before="45" w:after="20"/>
              <w:jc w:val="right"/>
            </w:pPr>
            <w:r>
              <w:rPr>
                <w:sz w:val="20"/>
              </w:rPr>
              <w:tab/>
              <w:t>1,461</w:t>
            </w:r>
            <w:r>
              <w:rPr>
                <w:sz w:val="20"/>
              </w:rPr>
              <w:tab/>
            </w:r>
          </w:p>
        </w:tc>
      </w:tr>
      <w:tr w:rsidR="002D2BA8" w14:paraId="188D76C5"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1413E730" w14:textId="77777777" w:rsidR="002D2BA8" w:rsidRDefault="00000000">
            <w:pPr>
              <w:keepNext/>
              <w:spacing w:before="65" w:after="20"/>
              <w:ind w:left="360" w:hanging="360"/>
            </w:pPr>
            <w:r>
              <w:rPr>
                <w:sz w:val="20"/>
              </w:rPr>
              <w:t>Net change in cash and cash equivalents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5A98E006" w14:textId="77777777" w:rsidR="002D2BA8" w:rsidRDefault="00000000">
            <w:pPr>
              <w:keepNext/>
              <w:tabs>
                <w:tab w:val="left" w:pos="872"/>
                <w:tab w:val="left" w:pos="1237"/>
              </w:tabs>
              <w:spacing w:before="65" w:after="20"/>
              <w:jc w:val="right"/>
            </w:pPr>
            <w:r>
              <w:rPr>
                <w:sz w:val="20"/>
              </w:rPr>
              <w:tab/>
              <w:t>913</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35D719E0" w14:textId="77777777" w:rsidR="002D2BA8" w:rsidRDefault="002D2BA8">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18087C19" w14:textId="77777777" w:rsidR="002D2BA8" w:rsidRDefault="00000000">
            <w:pPr>
              <w:keepNext/>
              <w:tabs>
                <w:tab w:val="left" w:pos="636"/>
              </w:tabs>
              <w:spacing w:before="65" w:after="20"/>
              <w:jc w:val="right"/>
            </w:pPr>
            <w:r>
              <w:rPr>
                <w:sz w:val="20"/>
              </w:rPr>
              <w:tab/>
              <w:t>(5,913)</w:t>
            </w:r>
          </w:p>
        </w:tc>
      </w:tr>
      <w:tr w:rsidR="002D2BA8" w14:paraId="6BF1F51F"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FFFFFF"/>
            <w:tcMar>
              <w:top w:w="0" w:type="dxa"/>
              <w:left w:w="53" w:type="dxa"/>
              <w:bottom w:w="0" w:type="dxa"/>
              <w:right w:w="53" w:type="dxa"/>
            </w:tcMar>
          </w:tcPr>
          <w:p w14:paraId="06121313" w14:textId="77777777" w:rsidR="002D2BA8" w:rsidRDefault="00000000">
            <w:pPr>
              <w:keepNext/>
              <w:spacing w:before="65" w:after="20"/>
              <w:ind w:left="360" w:hanging="360"/>
            </w:pPr>
            <w:r>
              <w:rPr>
                <w:sz w:val="20"/>
              </w:rPr>
              <w:t>Cash and cash equivalents at beginning of period</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E727985" w14:textId="77777777" w:rsidR="002D2BA8" w:rsidRDefault="00000000">
            <w:pPr>
              <w:keepNext/>
              <w:tabs>
                <w:tab w:val="left" w:pos="622"/>
                <w:tab w:val="left" w:pos="1237"/>
              </w:tabs>
              <w:spacing w:before="65" w:after="20"/>
              <w:jc w:val="right"/>
            </w:pPr>
            <w:r>
              <w:rPr>
                <w:sz w:val="20"/>
              </w:rPr>
              <w:tab/>
              <w:t>11,377</w:t>
            </w:r>
            <w:r>
              <w:rPr>
                <w:sz w:val="20"/>
              </w:rPr>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08ACD74F" w14:textId="77777777" w:rsidR="002D2BA8" w:rsidRDefault="002D2BA8">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9CCAC11" w14:textId="77777777" w:rsidR="002D2BA8" w:rsidRDefault="00000000">
            <w:pPr>
              <w:keepNext/>
              <w:tabs>
                <w:tab w:val="left" w:pos="622"/>
                <w:tab w:val="left" w:pos="1237"/>
              </w:tabs>
              <w:spacing w:before="65" w:after="20"/>
              <w:jc w:val="right"/>
            </w:pPr>
            <w:r>
              <w:rPr>
                <w:sz w:val="20"/>
              </w:rPr>
              <w:tab/>
              <w:t>18,128</w:t>
            </w:r>
            <w:r>
              <w:rPr>
                <w:sz w:val="20"/>
              </w:rPr>
              <w:tab/>
            </w:r>
          </w:p>
        </w:tc>
      </w:tr>
      <w:tr w:rsidR="002D2BA8" w14:paraId="3226180E" w14:textId="77777777">
        <w:tblPrEx>
          <w:tblCellMar>
            <w:top w:w="0" w:type="dxa"/>
            <w:left w:w="0" w:type="dxa"/>
            <w:bottom w:w="0" w:type="dxa"/>
            <w:right w:w="0" w:type="dxa"/>
          </w:tblCellMar>
        </w:tblPrEx>
        <w:tc>
          <w:tcPr>
            <w:tcW w:w="8085" w:type="dxa"/>
            <w:tcBorders>
              <w:top w:val="nil"/>
              <w:left w:val="nil"/>
              <w:bottom w:val="nil"/>
              <w:right w:val="nil"/>
            </w:tcBorders>
            <w:shd w:val="clear" w:color="auto" w:fill="CCEEFF"/>
            <w:tcMar>
              <w:top w:w="0" w:type="dxa"/>
              <w:left w:w="53" w:type="dxa"/>
              <w:bottom w:w="0" w:type="dxa"/>
              <w:right w:w="53" w:type="dxa"/>
            </w:tcMar>
          </w:tcPr>
          <w:p w14:paraId="3C558426" w14:textId="77777777" w:rsidR="002D2BA8" w:rsidRDefault="00000000">
            <w:pPr>
              <w:spacing w:before="45" w:after="20"/>
              <w:ind w:left="360" w:hanging="360"/>
            </w:pPr>
            <w:r>
              <w:rPr>
                <w:sz w:val="20"/>
              </w:rPr>
              <w:t>Cash and cash equivalents at end of period</w:t>
            </w: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37BB7036" w14:textId="77777777" w:rsidR="002D2BA8" w:rsidRDefault="00000000">
            <w:pPr>
              <w:tabs>
                <w:tab w:val="left" w:pos="622"/>
                <w:tab w:val="left" w:pos="1237"/>
              </w:tabs>
              <w:spacing w:before="45" w:after="20"/>
              <w:jc w:val="right"/>
            </w:pPr>
            <w:r>
              <w:rPr>
                <w:sz w:val="20"/>
              </w:rPr>
              <w:t>$</w:t>
            </w:r>
            <w:r>
              <w:rPr>
                <w:sz w:val="20"/>
              </w:rPr>
              <w:tab/>
              <w:t>12,290</w:t>
            </w:r>
            <w:r>
              <w:rPr>
                <w:sz w:val="20"/>
              </w:rPr>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14:paraId="2CCC8942" w14:textId="77777777" w:rsidR="002D2BA8" w:rsidRDefault="002D2BA8"/>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3DBA60F3" w14:textId="77777777" w:rsidR="002D2BA8" w:rsidRDefault="00000000">
            <w:pPr>
              <w:tabs>
                <w:tab w:val="left" w:pos="622"/>
                <w:tab w:val="left" w:pos="1237"/>
              </w:tabs>
              <w:spacing w:before="45" w:after="20"/>
              <w:jc w:val="right"/>
            </w:pPr>
            <w:r>
              <w:rPr>
                <w:sz w:val="20"/>
              </w:rPr>
              <w:t>$</w:t>
            </w:r>
            <w:r>
              <w:rPr>
                <w:sz w:val="20"/>
              </w:rPr>
              <w:tab/>
              <w:t>12,215</w:t>
            </w:r>
            <w:r>
              <w:rPr>
                <w:sz w:val="20"/>
              </w:rPr>
              <w:tab/>
            </w:r>
          </w:p>
        </w:tc>
      </w:tr>
    </w:tbl>
    <w:p w14:paraId="7A759963" w14:textId="77777777" w:rsidR="002D2BA8" w:rsidRDefault="002D2BA8">
      <w:pPr>
        <w:spacing w:line="288" w:lineRule="auto"/>
        <w:rPr>
          <w:b/>
          <w:sz w:val="18"/>
        </w:rPr>
      </w:pPr>
    </w:p>
    <w:p w14:paraId="0C8A7609" w14:textId="77777777" w:rsidR="002D2BA8" w:rsidRDefault="002D2BA8">
      <w:pPr>
        <w:spacing w:line="288" w:lineRule="auto"/>
        <w:rPr>
          <w:b/>
          <w:sz w:val="18"/>
        </w:rPr>
        <w:sectPr w:rsidR="002D2BA8">
          <w:pgSz w:w="12240" w:h="15840"/>
          <w:pgMar w:top="720" w:right="720" w:bottom="720" w:left="720" w:header="0" w:footer="270" w:gutter="0"/>
          <w:cols w:space="720"/>
        </w:sectPr>
      </w:pPr>
    </w:p>
    <w:p w14:paraId="36DEEF8B" w14:textId="77777777" w:rsidR="002D2BA8" w:rsidRDefault="00000000">
      <w:pPr>
        <w:pStyle w:val="Heading2-wkpressrelease"/>
        <w:outlineLvl w:val="0"/>
      </w:pPr>
      <w:bookmarkStart w:id="11" w:name="PR_Section10"/>
      <w:bookmarkEnd w:id="11"/>
      <w:r>
        <w:lastRenderedPageBreak/>
        <w:t>Reconciliation of GAAP Gross Margin to Non-GAAP Gross Margin and Gross Margin %</w:t>
      </w:r>
    </w:p>
    <w:p w14:paraId="21986AC9" w14:textId="77777777" w:rsidR="002D2BA8" w:rsidRDefault="002D2BA8">
      <w:pPr>
        <w:spacing w:after="200" w:line="300" w:lineRule="auto"/>
        <w:rPr>
          <w:rFonts w:ascii="Calibri" w:eastAsia="Calibri" w:hAnsi="Calibri" w:cs="Calibri"/>
          <w:sz w:val="22"/>
        </w:rPr>
      </w:pPr>
    </w:p>
    <w:tbl>
      <w:tblPr>
        <w:tblStyle w:val="TableNormal0"/>
        <w:tblW w:w="727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4800"/>
        <w:gridCol w:w="1200"/>
        <w:gridCol w:w="75"/>
        <w:gridCol w:w="1200"/>
      </w:tblGrid>
      <w:tr w:rsidR="002D2BA8" w14:paraId="048245D8" w14:textId="77777777">
        <w:tblPrEx>
          <w:tblCellMar>
            <w:top w:w="0" w:type="dxa"/>
            <w:left w:w="0" w:type="dxa"/>
            <w:bottom w:w="0" w:type="dxa"/>
            <w:right w:w="0" w:type="dxa"/>
          </w:tblCellMar>
        </w:tblPrEx>
        <w:trPr>
          <w:jc w:val="center"/>
        </w:trPr>
        <w:tc>
          <w:tcPr>
            <w:tcW w:w="4800" w:type="dxa"/>
            <w:tcBorders>
              <w:top w:val="nil"/>
              <w:left w:val="nil"/>
              <w:bottom w:val="nil"/>
              <w:right w:val="nil"/>
            </w:tcBorders>
            <w:tcMar>
              <w:top w:w="0" w:type="dxa"/>
              <w:left w:w="0" w:type="dxa"/>
              <w:bottom w:w="0" w:type="dxa"/>
              <w:right w:w="0" w:type="dxa"/>
            </w:tcMar>
            <w:vAlign w:val="bottom"/>
          </w:tcPr>
          <w:p w14:paraId="6F4558D7" w14:textId="77777777" w:rsidR="002D2BA8" w:rsidRDefault="002D2BA8">
            <w:pPr>
              <w:keepNext/>
              <w:rPr>
                <w:sz w:val="20"/>
              </w:rPr>
            </w:pPr>
          </w:p>
        </w:tc>
        <w:tc>
          <w:tcPr>
            <w:tcW w:w="2475" w:type="dxa"/>
            <w:gridSpan w:val="3"/>
            <w:tcBorders>
              <w:top w:val="nil"/>
              <w:left w:val="nil"/>
              <w:bottom w:val="nil"/>
              <w:right w:val="nil"/>
            </w:tcBorders>
            <w:tcMar>
              <w:top w:w="0" w:type="dxa"/>
              <w:left w:w="53" w:type="dxa"/>
              <w:bottom w:w="0" w:type="dxa"/>
              <w:right w:w="53" w:type="dxa"/>
            </w:tcMar>
            <w:vAlign w:val="bottom"/>
          </w:tcPr>
          <w:p w14:paraId="526E164F" w14:textId="77777777" w:rsidR="002D2BA8" w:rsidRDefault="00000000">
            <w:pPr>
              <w:keepNext/>
              <w:spacing w:before="65"/>
              <w:jc w:val="center"/>
            </w:pPr>
            <w:r>
              <w:rPr>
                <w:b/>
                <w:sz w:val="20"/>
              </w:rPr>
              <w:t xml:space="preserve">Three Months Ended </w:t>
            </w:r>
          </w:p>
          <w:p w14:paraId="645AA53F" w14:textId="77777777" w:rsidR="002D2BA8" w:rsidRDefault="00000000">
            <w:pPr>
              <w:spacing w:after="20"/>
              <w:jc w:val="center"/>
            </w:pPr>
            <w:r>
              <w:rPr>
                <w:b/>
                <w:sz w:val="20"/>
              </w:rPr>
              <w:t>September 30,</w:t>
            </w:r>
          </w:p>
        </w:tc>
      </w:tr>
      <w:tr w:rsidR="002D2BA8" w14:paraId="2E232092" w14:textId="77777777">
        <w:tblPrEx>
          <w:tblCellMar>
            <w:top w:w="0" w:type="dxa"/>
            <w:left w:w="0" w:type="dxa"/>
            <w:bottom w:w="0" w:type="dxa"/>
            <w:right w:w="0" w:type="dxa"/>
          </w:tblCellMar>
        </w:tblPrEx>
        <w:trPr>
          <w:jc w:val="center"/>
        </w:trPr>
        <w:tc>
          <w:tcPr>
            <w:tcW w:w="4800" w:type="dxa"/>
            <w:tcBorders>
              <w:top w:val="nil"/>
              <w:left w:val="nil"/>
              <w:bottom w:val="nil"/>
              <w:right w:val="nil"/>
            </w:tcBorders>
            <w:tcMar>
              <w:top w:w="0" w:type="dxa"/>
              <w:left w:w="53" w:type="dxa"/>
              <w:bottom w:w="0" w:type="dxa"/>
              <w:right w:w="53" w:type="dxa"/>
            </w:tcMar>
            <w:vAlign w:val="bottom"/>
          </w:tcPr>
          <w:p w14:paraId="14BE2EC9" w14:textId="77777777" w:rsidR="002D2BA8" w:rsidRDefault="00000000">
            <w:pPr>
              <w:keepNext/>
              <w:spacing w:before="45" w:after="20"/>
            </w:pPr>
            <w:r>
              <w:rPr>
                <w:b/>
                <w:i/>
                <w:sz w:val="20"/>
              </w:rPr>
              <w:t>(in thousands)</w:t>
            </w: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5F159B27" w14:textId="77777777" w:rsidR="002D2BA8" w:rsidRDefault="00000000">
            <w:pPr>
              <w:keepNext/>
              <w:spacing w:before="45" w:after="20"/>
              <w:jc w:val="center"/>
            </w:pPr>
            <w:r>
              <w:rPr>
                <w:b/>
                <w:sz w:val="20"/>
              </w:rPr>
              <w:t>2026</w:t>
            </w:r>
          </w:p>
        </w:tc>
        <w:tc>
          <w:tcPr>
            <w:tcW w:w="75" w:type="dxa"/>
            <w:tcBorders>
              <w:top w:val="single" w:sz="8" w:space="0" w:color="000000"/>
              <w:left w:val="nil"/>
              <w:bottom w:val="single" w:sz="8" w:space="0" w:color="000000"/>
              <w:right w:val="nil"/>
            </w:tcBorders>
            <w:tcMar>
              <w:top w:w="0" w:type="dxa"/>
              <w:left w:w="0" w:type="dxa"/>
              <w:bottom w:w="0" w:type="dxa"/>
              <w:right w:w="0" w:type="dxa"/>
            </w:tcMar>
            <w:vAlign w:val="bottom"/>
          </w:tcPr>
          <w:p w14:paraId="5AEE019B" w14:textId="77777777" w:rsidR="002D2BA8" w:rsidRDefault="002D2BA8">
            <w:pPr>
              <w:keepNext/>
              <w:rPr>
                <w:sz w:val="20"/>
              </w:rPr>
            </w:pP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77C07A5C" w14:textId="77777777" w:rsidR="002D2BA8" w:rsidRDefault="00000000">
            <w:pPr>
              <w:keepNext/>
              <w:spacing w:before="45" w:after="20"/>
              <w:jc w:val="center"/>
            </w:pPr>
            <w:r>
              <w:rPr>
                <w:b/>
                <w:sz w:val="20"/>
              </w:rPr>
              <w:t>2025</w:t>
            </w:r>
          </w:p>
        </w:tc>
      </w:tr>
      <w:tr w:rsidR="002D2BA8" w14:paraId="73E41F52"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BFE4FF"/>
            <w:tcMar>
              <w:top w:w="0" w:type="dxa"/>
              <w:left w:w="53" w:type="dxa"/>
              <w:bottom w:w="0" w:type="dxa"/>
              <w:right w:w="53" w:type="dxa"/>
            </w:tcMar>
            <w:vAlign w:val="bottom"/>
          </w:tcPr>
          <w:p w14:paraId="14A55257" w14:textId="77777777" w:rsidR="002D2BA8" w:rsidRDefault="00000000">
            <w:pPr>
              <w:keepNext/>
              <w:spacing w:before="45" w:after="20"/>
              <w:ind w:left="360" w:hanging="360"/>
            </w:pPr>
            <w:r>
              <w:rPr>
                <w:sz w:val="20"/>
              </w:rPr>
              <w:t>GAAP Net sales</w:t>
            </w: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25548A28" w14:textId="77777777" w:rsidR="002D2BA8" w:rsidRDefault="00000000">
            <w:pPr>
              <w:keepNext/>
              <w:tabs>
                <w:tab w:val="left" w:pos="251"/>
                <w:tab w:val="left" w:pos="1132"/>
              </w:tabs>
              <w:spacing w:before="45" w:after="20"/>
              <w:jc w:val="right"/>
            </w:pPr>
            <w:r>
              <w:rPr>
                <w:sz w:val="20"/>
              </w:rPr>
              <w:t>$</w:t>
            </w:r>
            <w:r>
              <w:rPr>
                <w:sz w:val="20"/>
              </w:rPr>
              <w:tab/>
              <w:t>131,100</w:t>
            </w:r>
            <w:r>
              <w:rPr>
                <w:sz w:val="20"/>
              </w:rPr>
              <w:tab/>
            </w:r>
          </w:p>
        </w:tc>
        <w:tc>
          <w:tcPr>
            <w:tcW w:w="75" w:type="dxa"/>
            <w:tcBorders>
              <w:top w:val="single" w:sz="8" w:space="0" w:color="000000"/>
              <w:left w:val="nil"/>
              <w:bottom w:val="nil"/>
              <w:right w:val="nil"/>
            </w:tcBorders>
            <w:shd w:val="clear" w:color="auto" w:fill="BFE4FF"/>
            <w:tcMar>
              <w:top w:w="0" w:type="dxa"/>
              <w:left w:w="0" w:type="dxa"/>
              <w:bottom w:w="0" w:type="dxa"/>
              <w:right w:w="0" w:type="dxa"/>
            </w:tcMar>
            <w:vAlign w:val="bottom"/>
          </w:tcPr>
          <w:p w14:paraId="3744DD00" w14:textId="77777777" w:rsidR="002D2BA8" w:rsidRDefault="002D2BA8">
            <w:pPr>
              <w:keepNext/>
            </w:pP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67DF12E1" w14:textId="77777777" w:rsidR="002D2BA8" w:rsidRDefault="00000000">
            <w:pPr>
              <w:keepNext/>
              <w:tabs>
                <w:tab w:val="left" w:pos="251"/>
                <w:tab w:val="left" w:pos="1132"/>
              </w:tabs>
              <w:spacing w:before="45" w:after="20"/>
              <w:jc w:val="right"/>
            </w:pPr>
            <w:r>
              <w:rPr>
                <w:sz w:val="20"/>
              </w:rPr>
              <w:t>$</w:t>
            </w:r>
            <w:r>
              <w:rPr>
                <w:sz w:val="20"/>
              </w:rPr>
              <w:tab/>
              <w:t>103,882</w:t>
            </w:r>
            <w:r>
              <w:rPr>
                <w:sz w:val="20"/>
              </w:rPr>
              <w:tab/>
            </w:r>
          </w:p>
        </w:tc>
      </w:tr>
      <w:tr w:rsidR="002D2BA8" w14:paraId="225B3E58"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FFFFFF"/>
            <w:tcMar>
              <w:top w:w="0" w:type="dxa"/>
              <w:left w:w="53" w:type="dxa"/>
              <w:bottom w:w="0" w:type="dxa"/>
              <w:right w:w="53" w:type="dxa"/>
            </w:tcMar>
            <w:vAlign w:val="bottom"/>
          </w:tcPr>
          <w:p w14:paraId="119287F9" w14:textId="77777777" w:rsidR="002D2BA8" w:rsidRDefault="00000000">
            <w:pPr>
              <w:keepNext/>
              <w:spacing w:before="65" w:after="20"/>
              <w:ind w:left="360" w:hanging="360"/>
            </w:pPr>
            <w:r>
              <w:rPr>
                <w:sz w:val="20"/>
              </w:rPr>
              <w:t>GAAP Cost of sales (exclusive of depreciation and amortization)</w:t>
            </w: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D77269C" w14:textId="77777777" w:rsidR="002D2BA8" w:rsidRDefault="00000000">
            <w:pPr>
              <w:keepNext/>
              <w:tabs>
                <w:tab w:val="left" w:pos="251"/>
                <w:tab w:val="left" w:pos="1132"/>
              </w:tabs>
              <w:spacing w:before="65" w:after="20"/>
              <w:jc w:val="right"/>
            </w:pPr>
            <w:r>
              <w:rPr>
                <w:sz w:val="20"/>
              </w:rPr>
              <w:tab/>
              <w:t>112,830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F110FA2" w14:textId="77777777" w:rsidR="002D2BA8" w:rsidRDefault="002D2BA8">
            <w:pPr>
              <w:keepNext/>
              <w:rPr>
                <w:sz w:val="20"/>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C916EF9" w14:textId="77777777" w:rsidR="002D2BA8" w:rsidRDefault="00000000">
            <w:pPr>
              <w:keepNext/>
              <w:tabs>
                <w:tab w:val="left" w:pos="351"/>
                <w:tab w:val="left" w:pos="1132"/>
              </w:tabs>
              <w:spacing w:before="65" w:after="20"/>
              <w:jc w:val="right"/>
            </w:pPr>
            <w:r>
              <w:rPr>
                <w:sz w:val="20"/>
              </w:rPr>
              <w:tab/>
              <w:t>86,410</w:t>
            </w:r>
            <w:r>
              <w:rPr>
                <w:sz w:val="20"/>
              </w:rPr>
              <w:tab/>
            </w:r>
          </w:p>
        </w:tc>
      </w:tr>
      <w:tr w:rsidR="002D2BA8" w14:paraId="3F4778D9"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BFE4FF"/>
            <w:tcMar>
              <w:top w:w="0" w:type="dxa"/>
              <w:left w:w="53" w:type="dxa"/>
              <w:bottom w:w="0" w:type="dxa"/>
              <w:right w:w="53" w:type="dxa"/>
            </w:tcMar>
            <w:vAlign w:val="bottom"/>
          </w:tcPr>
          <w:p w14:paraId="2173816C" w14:textId="77777777" w:rsidR="002D2BA8" w:rsidRDefault="00000000">
            <w:pPr>
              <w:keepNext/>
              <w:spacing w:before="45" w:after="20"/>
              <w:ind w:left="360" w:hanging="360"/>
            </w:pPr>
            <w:r>
              <w:rPr>
                <w:sz w:val="20"/>
              </w:rPr>
              <w:t>GAAP gross margin</w:t>
            </w: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6738E2B3" w14:textId="77777777" w:rsidR="002D2BA8" w:rsidRDefault="00000000">
            <w:pPr>
              <w:keepNext/>
              <w:tabs>
                <w:tab w:val="left" w:pos="351"/>
                <w:tab w:val="left" w:pos="1132"/>
              </w:tabs>
              <w:spacing w:before="45" w:after="20"/>
              <w:jc w:val="right"/>
            </w:pPr>
            <w:r>
              <w:rPr>
                <w:sz w:val="20"/>
              </w:rPr>
              <w:tab/>
              <w:t>18,270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C5DDE66" w14:textId="77777777" w:rsidR="002D2BA8" w:rsidRDefault="002D2BA8">
            <w:pPr>
              <w:keepNext/>
              <w:rPr>
                <w:sz w:val="20"/>
              </w:rPr>
            </w:pP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08299BB7" w14:textId="77777777" w:rsidR="002D2BA8" w:rsidRDefault="00000000">
            <w:pPr>
              <w:keepNext/>
              <w:tabs>
                <w:tab w:val="left" w:pos="351"/>
                <w:tab w:val="left" w:pos="1132"/>
              </w:tabs>
              <w:spacing w:before="45" w:after="20"/>
              <w:jc w:val="right"/>
            </w:pPr>
            <w:r>
              <w:rPr>
                <w:sz w:val="20"/>
              </w:rPr>
              <w:tab/>
              <w:t>17,472</w:t>
            </w:r>
            <w:r>
              <w:rPr>
                <w:sz w:val="20"/>
              </w:rPr>
              <w:tab/>
            </w:r>
          </w:p>
        </w:tc>
      </w:tr>
      <w:tr w:rsidR="002D2BA8" w14:paraId="5C3A1978"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FFFFFF"/>
            <w:tcMar>
              <w:top w:w="0" w:type="dxa"/>
              <w:left w:w="53" w:type="dxa"/>
              <w:bottom w:w="0" w:type="dxa"/>
              <w:right w:w="53" w:type="dxa"/>
            </w:tcMar>
            <w:vAlign w:val="bottom"/>
          </w:tcPr>
          <w:p w14:paraId="33F3ED9B" w14:textId="77777777" w:rsidR="002D2BA8" w:rsidRDefault="00000000">
            <w:pPr>
              <w:keepNext/>
              <w:spacing w:before="65" w:after="20"/>
            </w:pPr>
            <w:r>
              <w:rPr>
                <w:sz w:val="20"/>
              </w:rPr>
              <w:t>Personnel costs (1)</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2FEF25CE" w14:textId="77777777" w:rsidR="002D2BA8" w:rsidRDefault="00000000">
            <w:pPr>
              <w:keepNext/>
              <w:tabs>
                <w:tab w:val="left" w:pos="451"/>
                <w:tab w:val="left" w:pos="1132"/>
              </w:tabs>
              <w:spacing w:before="65" w:after="20"/>
              <w:jc w:val="right"/>
            </w:pPr>
            <w:r>
              <w:rPr>
                <w:sz w:val="20"/>
              </w:rPr>
              <w:tab/>
              <w:t>2,748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48A2928"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359846D" w14:textId="77777777" w:rsidR="002D2BA8" w:rsidRDefault="00000000">
            <w:pPr>
              <w:keepNext/>
              <w:tabs>
                <w:tab w:val="left" w:pos="451"/>
                <w:tab w:val="left" w:pos="1132"/>
              </w:tabs>
              <w:spacing w:before="65" w:after="20"/>
              <w:jc w:val="right"/>
            </w:pPr>
            <w:r>
              <w:rPr>
                <w:sz w:val="20"/>
              </w:rPr>
              <w:tab/>
              <w:t>1,294</w:t>
            </w:r>
            <w:r>
              <w:rPr>
                <w:sz w:val="20"/>
              </w:rPr>
              <w:tab/>
            </w:r>
          </w:p>
        </w:tc>
      </w:tr>
      <w:tr w:rsidR="002D2BA8" w14:paraId="5A344C99"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BFE4FF"/>
            <w:tcMar>
              <w:top w:w="0" w:type="dxa"/>
              <w:left w:w="53" w:type="dxa"/>
              <w:bottom w:w="0" w:type="dxa"/>
              <w:right w:w="53" w:type="dxa"/>
            </w:tcMar>
            <w:vAlign w:val="bottom"/>
          </w:tcPr>
          <w:p w14:paraId="3BF0028F" w14:textId="77777777" w:rsidR="002D2BA8" w:rsidRDefault="00000000">
            <w:pPr>
              <w:keepNext/>
              <w:spacing w:before="65" w:after="20"/>
              <w:ind w:left="360" w:hanging="360"/>
            </w:pPr>
            <w:r>
              <w:rPr>
                <w:sz w:val="20"/>
              </w:rPr>
              <w:t>Facility costs (2)</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019F0C5B" w14:textId="77777777" w:rsidR="002D2BA8" w:rsidRDefault="00000000">
            <w:pPr>
              <w:keepNext/>
              <w:tabs>
                <w:tab w:val="left" w:pos="451"/>
                <w:tab w:val="left" w:pos="1132"/>
              </w:tabs>
              <w:spacing w:before="65" w:after="20"/>
              <w:jc w:val="right"/>
            </w:pPr>
            <w:r>
              <w:rPr>
                <w:sz w:val="20"/>
              </w:rPr>
              <w:tab/>
              <w:t>3,514</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4DA9C1D2"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047D6910" w14:textId="77777777" w:rsidR="002D2BA8" w:rsidRDefault="00000000">
            <w:pPr>
              <w:keepNext/>
              <w:tabs>
                <w:tab w:val="left" w:pos="701"/>
                <w:tab w:val="left" w:pos="1132"/>
              </w:tabs>
              <w:spacing w:before="65" w:after="20"/>
              <w:jc w:val="right"/>
            </w:pPr>
            <w:r>
              <w:rPr>
                <w:sz w:val="20"/>
              </w:rPr>
              <w:tab/>
              <w:t>—</w:t>
            </w:r>
            <w:r>
              <w:rPr>
                <w:sz w:val="20"/>
              </w:rPr>
              <w:tab/>
            </w:r>
          </w:p>
        </w:tc>
      </w:tr>
      <w:tr w:rsidR="002D2BA8" w14:paraId="6212C283"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FFFFFF"/>
            <w:tcMar>
              <w:top w:w="0" w:type="dxa"/>
              <w:left w:w="53" w:type="dxa"/>
              <w:bottom w:w="0" w:type="dxa"/>
              <w:right w:w="53" w:type="dxa"/>
            </w:tcMar>
            <w:vAlign w:val="bottom"/>
          </w:tcPr>
          <w:p w14:paraId="236B75DB" w14:textId="77777777" w:rsidR="002D2BA8" w:rsidRDefault="00000000">
            <w:pPr>
              <w:keepNext/>
              <w:spacing w:before="65" w:after="20"/>
              <w:ind w:left="360" w:hanging="360"/>
            </w:pPr>
            <w:r>
              <w:rPr>
                <w:sz w:val="20"/>
              </w:rPr>
              <w:t>Other</w:t>
            </w: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C951817" w14:textId="77777777" w:rsidR="002D2BA8" w:rsidRDefault="00000000">
            <w:pPr>
              <w:keepNext/>
              <w:tabs>
                <w:tab w:val="left" w:pos="601"/>
                <w:tab w:val="left" w:pos="1132"/>
              </w:tabs>
              <w:spacing w:before="65" w:after="20"/>
              <w:jc w:val="right"/>
            </w:pPr>
            <w:r>
              <w:rPr>
                <w:sz w:val="20"/>
              </w:rPr>
              <w:tab/>
              <w:t>763</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ECA19C6" w14:textId="77777777" w:rsidR="002D2BA8" w:rsidRDefault="002D2BA8">
            <w:pPr>
              <w:keepNext/>
              <w:rPr>
                <w:sz w:val="20"/>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A4B9EAB" w14:textId="77777777" w:rsidR="002D2BA8" w:rsidRDefault="00000000">
            <w:pPr>
              <w:keepNext/>
              <w:tabs>
                <w:tab w:val="left" w:pos="601"/>
                <w:tab w:val="left" w:pos="1132"/>
              </w:tabs>
              <w:spacing w:before="65" w:after="20"/>
              <w:jc w:val="right"/>
            </w:pPr>
            <w:r>
              <w:rPr>
                <w:sz w:val="20"/>
              </w:rPr>
              <w:tab/>
              <w:t>772</w:t>
            </w:r>
            <w:r>
              <w:rPr>
                <w:sz w:val="20"/>
              </w:rPr>
              <w:tab/>
            </w:r>
          </w:p>
        </w:tc>
      </w:tr>
      <w:tr w:rsidR="002D2BA8" w14:paraId="0F853D85"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BFE4FF"/>
            <w:tcMar>
              <w:top w:w="0" w:type="dxa"/>
              <w:left w:w="53" w:type="dxa"/>
              <w:bottom w:w="0" w:type="dxa"/>
              <w:right w:w="53" w:type="dxa"/>
            </w:tcMar>
            <w:vAlign w:val="bottom"/>
          </w:tcPr>
          <w:p w14:paraId="04BD04DE" w14:textId="77777777" w:rsidR="002D2BA8" w:rsidRDefault="00000000">
            <w:pPr>
              <w:keepNext/>
              <w:spacing w:before="45" w:after="20"/>
              <w:ind w:left="360" w:hanging="360"/>
            </w:pPr>
            <w:r>
              <w:rPr>
                <w:sz w:val="20"/>
              </w:rPr>
              <w:t>Adjusted gross margin</w:t>
            </w:r>
          </w:p>
        </w:tc>
        <w:tc>
          <w:tcPr>
            <w:tcW w:w="1200"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627073FD" w14:textId="77777777" w:rsidR="002D2BA8" w:rsidRDefault="00000000">
            <w:pPr>
              <w:keepNext/>
              <w:tabs>
                <w:tab w:val="left" w:pos="351"/>
                <w:tab w:val="left" w:pos="1132"/>
              </w:tabs>
              <w:spacing w:before="45" w:after="20"/>
              <w:jc w:val="right"/>
            </w:pPr>
            <w:r>
              <w:rPr>
                <w:sz w:val="20"/>
              </w:rPr>
              <w:t>$</w:t>
            </w:r>
            <w:r>
              <w:rPr>
                <w:sz w:val="20"/>
              </w:rPr>
              <w:tab/>
              <w:t>25,295</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F1EABB9"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26AE8085" w14:textId="77777777" w:rsidR="002D2BA8" w:rsidRDefault="00000000">
            <w:pPr>
              <w:keepNext/>
              <w:tabs>
                <w:tab w:val="left" w:pos="351"/>
                <w:tab w:val="left" w:pos="1132"/>
              </w:tabs>
              <w:spacing w:before="45" w:after="20"/>
              <w:jc w:val="right"/>
            </w:pPr>
            <w:r>
              <w:rPr>
                <w:sz w:val="20"/>
              </w:rPr>
              <w:t>$</w:t>
            </w:r>
            <w:r>
              <w:rPr>
                <w:sz w:val="20"/>
              </w:rPr>
              <w:tab/>
              <w:t>19,538</w:t>
            </w:r>
            <w:r>
              <w:rPr>
                <w:sz w:val="20"/>
              </w:rPr>
              <w:tab/>
            </w:r>
          </w:p>
        </w:tc>
      </w:tr>
      <w:tr w:rsidR="002D2BA8" w14:paraId="27340553" w14:textId="77777777">
        <w:tblPrEx>
          <w:tblCellMar>
            <w:top w:w="0" w:type="dxa"/>
            <w:left w:w="0" w:type="dxa"/>
            <w:bottom w:w="0" w:type="dxa"/>
            <w:right w:w="0" w:type="dxa"/>
          </w:tblCellMar>
        </w:tblPrEx>
        <w:trPr>
          <w:jc w:val="center"/>
        </w:trPr>
        <w:tc>
          <w:tcPr>
            <w:tcW w:w="4800" w:type="dxa"/>
            <w:tcBorders>
              <w:top w:val="nil"/>
              <w:left w:val="nil"/>
              <w:bottom w:val="nil"/>
              <w:right w:val="nil"/>
            </w:tcBorders>
            <w:shd w:val="clear" w:color="auto" w:fill="FFFFFF"/>
            <w:tcMar>
              <w:top w:w="0" w:type="dxa"/>
              <w:left w:w="53" w:type="dxa"/>
              <w:bottom w:w="0" w:type="dxa"/>
              <w:right w:w="53" w:type="dxa"/>
            </w:tcMar>
            <w:vAlign w:val="bottom"/>
          </w:tcPr>
          <w:p w14:paraId="0595CA92" w14:textId="77777777" w:rsidR="002D2BA8" w:rsidRDefault="00000000">
            <w:pPr>
              <w:spacing w:before="5" w:after="20"/>
              <w:ind w:left="360" w:hanging="360"/>
            </w:pPr>
            <w:r>
              <w:rPr>
                <w:sz w:val="20"/>
              </w:rPr>
              <w:t>Adjusted gross margin % (3)</w:t>
            </w:r>
          </w:p>
        </w:tc>
        <w:tc>
          <w:tcPr>
            <w:tcW w:w="1200" w:type="dxa"/>
            <w:tcBorders>
              <w:top w:val="double" w:sz="8" w:space="0" w:color="000000"/>
              <w:left w:val="nil"/>
              <w:bottom w:val="nil"/>
              <w:right w:val="nil"/>
            </w:tcBorders>
            <w:shd w:val="clear" w:color="auto" w:fill="FFFFFF"/>
            <w:tcMar>
              <w:top w:w="0" w:type="dxa"/>
              <w:left w:w="0" w:type="dxa"/>
              <w:bottom w:w="0" w:type="dxa"/>
              <w:right w:w="15" w:type="dxa"/>
            </w:tcMar>
            <w:vAlign w:val="bottom"/>
          </w:tcPr>
          <w:p w14:paraId="5E88FFCE" w14:textId="77777777" w:rsidR="002D2BA8" w:rsidRDefault="00000000">
            <w:pPr>
              <w:tabs>
                <w:tab w:val="left" w:pos="1"/>
                <w:tab w:val="left" w:pos="419"/>
              </w:tabs>
              <w:spacing w:before="5" w:after="20"/>
              <w:jc w:val="right"/>
            </w:pPr>
            <w:r>
              <w:rPr>
                <w:sz w:val="20"/>
              </w:rPr>
              <w:tab/>
              <w:t>19.3</w:t>
            </w:r>
            <w:r>
              <w:rPr>
                <w:sz w:val="20"/>
              </w:rPr>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8CA6797" w14:textId="77777777" w:rsidR="002D2BA8" w:rsidRDefault="002D2BA8">
            <w:pPr>
              <w:rPr>
                <w:sz w:val="20"/>
              </w:rPr>
            </w:pPr>
          </w:p>
        </w:tc>
        <w:tc>
          <w:tcPr>
            <w:tcW w:w="1200" w:type="dxa"/>
            <w:tcBorders>
              <w:top w:val="double" w:sz="8" w:space="0" w:color="000000"/>
              <w:left w:val="nil"/>
              <w:bottom w:val="nil"/>
              <w:right w:val="nil"/>
            </w:tcBorders>
            <w:shd w:val="clear" w:color="auto" w:fill="FFFFFF"/>
            <w:tcMar>
              <w:top w:w="0" w:type="dxa"/>
              <w:left w:w="0" w:type="dxa"/>
              <w:bottom w:w="0" w:type="dxa"/>
              <w:right w:w="15" w:type="dxa"/>
            </w:tcMar>
            <w:vAlign w:val="bottom"/>
          </w:tcPr>
          <w:p w14:paraId="17F4D8F6" w14:textId="77777777" w:rsidR="002D2BA8" w:rsidRDefault="00000000">
            <w:pPr>
              <w:tabs>
                <w:tab w:val="left" w:pos="1"/>
                <w:tab w:val="left" w:pos="419"/>
              </w:tabs>
              <w:spacing w:before="5" w:after="20"/>
              <w:jc w:val="right"/>
            </w:pPr>
            <w:r>
              <w:rPr>
                <w:sz w:val="20"/>
              </w:rPr>
              <w:tab/>
              <w:t>18.8</w:t>
            </w:r>
            <w:r>
              <w:rPr>
                <w:sz w:val="20"/>
              </w:rPr>
              <w:tab/>
              <w:t>%</w:t>
            </w:r>
          </w:p>
        </w:tc>
      </w:tr>
    </w:tbl>
    <w:p w14:paraId="11BCFE39" w14:textId="77777777" w:rsidR="002D2BA8" w:rsidRDefault="002D2BA8">
      <w:pPr>
        <w:spacing w:before="200" w:after="200" w:line="300" w:lineRule="auto"/>
        <w:jc w:val="center"/>
        <w:rPr>
          <w:rFonts w:ascii="Calibri" w:eastAsia="Calibri" w:hAnsi="Calibri" w:cs="Calibri"/>
          <w:sz w:val="22"/>
        </w:rPr>
      </w:pPr>
    </w:p>
    <w:p w14:paraId="1A71859C" w14:textId="77777777" w:rsidR="002D2BA8" w:rsidRDefault="002D2BA8">
      <w:pPr>
        <w:spacing w:after="60" w:line="288" w:lineRule="auto"/>
        <w:ind w:left="1080"/>
        <w:jc w:val="center"/>
        <w:rPr>
          <w:sz w:val="18"/>
        </w:rPr>
      </w:pPr>
    </w:p>
    <w:p w14:paraId="101F6E4B" w14:textId="77777777" w:rsidR="002D2BA8" w:rsidRDefault="002D2BA8">
      <w:pPr>
        <w:spacing w:after="60" w:line="288" w:lineRule="auto"/>
        <w:ind w:left="1080"/>
        <w:jc w:val="center"/>
        <w:rPr>
          <w:rFonts w:ascii="Calibri" w:eastAsia="Calibri" w:hAnsi="Calibri" w:cs="Calibri"/>
          <w:sz w:val="22"/>
        </w:rPr>
        <w:sectPr w:rsidR="002D2BA8">
          <w:pgSz w:w="12240" w:h="15840"/>
          <w:pgMar w:top="720" w:right="720" w:bottom="720" w:left="720" w:header="0" w:footer="270" w:gutter="0"/>
          <w:cols w:space="720"/>
        </w:sectPr>
      </w:pPr>
    </w:p>
    <w:tbl>
      <w:tblPr>
        <w:tblStyle w:val="TableNormal0"/>
        <w:tblW w:w="727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7275"/>
      </w:tblGrid>
      <w:tr w:rsidR="002D2BA8" w14:paraId="6F107C5E"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20D6E4B3" w14:textId="77777777" w:rsidR="002D2BA8" w:rsidRDefault="00000000">
            <w:pPr>
              <w:keepNext/>
              <w:spacing w:before="65" w:after="20" w:line="288" w:lineRule="auto"/>
              <w:ind w:left="360" w:hanging="360"/>
            </w:pPr>
            <w:r>
              <w:rPr>
                <w:sz w:val="18"/>
              </w:rPr>
              <w:t>(1) Personnel costs include recruitment, retention, relocation, severance and start-up costs related to new programs</w:t>
            </w:r>
          </w:p>
        </w:tc>
      </w:tr>
      <w:tr w:rsidR="002D2BA8" w14:paraId="5C0ECFE3"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66801E14" w14:textId="77777777" w:rsidR="002D2BA8" w:rsidRDefault="00000000">
            <w:pPr>
              <w:keepNext/>
              <w:spacing w:before="65" w:after="20" w:line="288" w:lineRule="auto"/>
              <w:ind w:left="360" w:hanging="360"/>
              <w:rPr>
                <w:sz w:val="18"/>
                <w:highlight w:val="yellow"/>
              </w:rPr>
            </w:pPr>
            <w:r>
              <w:rPr>
                <w:sz w:val="18"/>
              </w:rPr>
              <w:t>(2) Facility costs include costs of opening / closing facilities and relocation / exit of manufacturing operations and start-up costs related to new programs</w:t>
            </w:r>
          </w:p>
        </w:tc>
      </w:tr>
      <w:tr w:rsidR="002D2BA8" w14:paraId="1A412F96"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3F4A2383" w14:textId="77777777" w:rsidR="002D2BA8" w:rsidRDefault="00000000">
            <w:pPr>
              <w:spacing w:before="65" w:after="20" w:line="288" w:lineRule="auto"/>
              <w:ind w:left="360" w:hanging="360"/>
              <w:outlineLvl w:val="0"/>
              <w:rPr>
                <w:sz w:val="18"/>
              </w:rPr>
            </w:pPr>
            <w:r>
              <w:rPr>
                <w:sz w:val="18"/>
              </w:rPr>
              <w:t>(3)  Non-GAAP adjusted gross margin % = Non-GAAP adjusted gross margin / GAAP net sales</w:t>
            </w:r>
          </w:p>
        </w:tc>
      </w:tr>
    </w:tbl>
    <w:p w14:paraId="51CB3C8C" w14:textId="77777777" w:rsidR="002D2BA8" w:rsidRDefault="002D2BA8">
      <w:pPr>
        <w:spacing w:before="120"/>
        <w:ind w:left="720" w:firstLine="720"/>
        <w:rPr>
          <w:rFonts w:ascii="Calibri" w:eastAsia="Calibri" w:hAnsi="Calibri" w:cs="Calibri"/>
          <w:sz w:val="22"/>
        </w:rPr>
      </w:pPr>
    </w:p>
    <w:p w14:paraId="7CDEA364" w14:textId="77777777" w:rsidR="002D2BA8" w:rsidRDefault="002D2BA8">
      <w:pPr>
        <w:spacing w:before="120"/>
        <w:ind w:left="720" w:firstLine="720"/>
        <w:rPr>
          <w:rFonts w:ascii="Calibri" w:eastAsia="Calibri" w:hAnsi="Calibri" w:cs="Calibri"/>
          <w:sz w:val="22"/>
        </w:rPr>
        <w:sectPr w:rsidR="002D2BA8">
          <w:type w:val="continuous"/>
          <w:pgSz w:w="12240" w:h="15840"/>
          <w:pgMar w:top="720" w:right="720" w:bottom="720" w:left="720" w:header="0" w:footer="270" w:gutter="0"/>
          <w:cols w:space="720"/>
        </w:sectPr>
      </w:pPr>
    </w:p>
    <w:p w14:paraId="042F400C" w14:textId="77777777" w:rsidR="002D2BA8" w:rsidRDefault="00000000">
      <w:pPr>
        <w:spacing w:line="288" w:lineRule="auto"/>
        <w:jc w:val="center"/>
        <w:outlineLvl w:val="0"/>
        <w:rPr>
          <w:b/>
          <w:sz w:val="20"/>
        </w:rPr>
      </w:pPr>
      <w:bookmarkStart w:id="12" w:name="PR_Section12"/>
      <w:bookmarkEnd w:id="12"/>
      <w:r>
        <w:rPr>
          <w:b/>
          <w:sz w:val="20"/>
        </w:rPr>
        <w:lastRenderedPageBreak/>
        <w:t>Reconciliation of GAAP Income (Loss) from Operations to Non-GAAP Adjusted Income from Operations</w:t>
      </w:r>
    </w:p>
    <w:p w14:paraId="23B8C4A2" w14:textId="77777777" w:rsidR="002D2BA8" w:rsidRDefault="002D2BA8">
      <w:pPr>
        <w:spacing w:line="288" w:lineRule="auto"/>
        <w:ind w:left="-180"/>
        <w:jc w:val="center"/>
        <w:rPr>
          <w:b/>
          <w:sz w:val="20"/>
        </w:rPr>
      </w:pPr>
    </w:p>
    <w:p w14:paraId="025C3E24" w14:textId="77777777" w:rsidR="002D2BA8" w:rsidRDefault="002D2BA8">
      <w:pPr>
        <w:spacing w:line="288" w:lineRule="auto"/>
        <w:ind w:left="-180"/>
        <w:jc w:val="center"/>
        <w:sectPr w:rsidR="002D2BA8">
          <w:pgSz w:w="12240" w:h="15840"/>
          <w:pgMar w:top="720" w:right="720" w:bottom="720" w:left="720" w:header="0" w:footer="270" w:gutter="0"/>
          <w:cols w:space="720"/>
        </w:sectPr>
      </w:pPr>
    </w:p>
    <w:tbl>
      <w:tblPr>
        <w:tblStyle w:val="TableNormal0"/>
        <w:tblW w:w="5040" w:type="dxa"/>
        <w:tblInd w:w="0" w:type="dxa"/>
        <w:tblLayout w:type="fixed"/>
        <w:tblCellMar>
          <w:top w:w="0" w:type="dxa"/>
          <w:left w:w="0" w:type="dxa"/>
          <w:bottom w:w="0" w:type="dxa"/>
          <w:right w:w="0" w:type="dxa"/>
        </w:tblCellMar>
        <w:tblLook w:val="04A0" w:firstRow="1" w:lastRow="0" w:firstColumn="1" w:lastColumn="0" w:noHBand="0" w:noVBand="1"/>
      </w:tblPr>
      <w:tblGrid>
        <w:gridCol w:w="3165"/>
        <w:gridCol w:w="900"/>
        <w:gridCol w:w="75"/>
        <w:gridCol w:w="900"/>
      </w:tblGrid>
      <w:tr w:rsidR="002D2BA8" w14:paraId="72BDE86E" w14:textId="77777777">
        <w:tblPrEx>
          <w:tblCellMar>
            <w:top w:w="0" w:type="dxa"/>
            <w:left w:w="0" w:type="dxa"/>
            <w:bottom w:w="0" w:type="dxa"/>
            <w:right w:w="0" w:type="dxa"/>
          </w:tblCellMar>
        </w:tblPrEx>
        <w:tc>
          <w:tcPr>
            <w:tcW w:w="3165" w:type="dxa"/>
            <w:tcBorders>
              <w:top w:val="nil"/>
              <w:left w:val="nil"/>
              <w:bottom w:val="nil"/>
              <w:right w:val="nil"/>
            </w:tcBorders>
            <w:tcMar>
              <w:top w:w="0" w:type="dxa"/>
              <w:left w:w="0" w:type="dxa"/>
              <w:bottom w:w="0" w:type="dxa"/>
              <w:right w:w="0" w:type="dxa"/>
            </w:tcMar>
            <w:vAlign w:val="bottom"/>
          </w:tcPr>
          <w:p w14:paraId="27C8A2E7" w14:textId="77777777" w:rsidR="002D2BA8" w:rsidRDefault="002D2BA8">
            <w:pPr>
              <w:keepNext/>
            </w:pPr>
          </w:p>
        </w:tc>
        <w:tc>
          <w:tcPr>
            <w:tcW w:w="1875" w:type="dxa"/>
            <w:gridSpan w:val="3"/>
            <w:vMerge w:val="restart"/>
            <w:tcBorders>
              <w:top w:val="nil"/>
              <w:left w:val="nil"/>
              <w:bottom w:val="nil"/>
              <w:right w:val="nil"/>
            </w:tcBorders>
            <w:tcMar>
              <w:top w:w="0" w:type="dxa"/>
              <w:left w:w="53" w:type="dxa"/>
              <w:bottom w:w="0" w:type="dxa"/>
              <w:right w:w="53" w:type="dxa"/>
            </w:tcMar>
            <w:vAlign w:val="bottom"/>
          </w:tcPr>
          <w:p w14:paraId="571E37C2" w14:textId="77777777" w:rsidR="002D2BA8" w:rsidRDefault="00000000">
            <w:pPr>
              <w:keepNext/>
              <w:spacing w:before="65" w:line="288" w:lineRule="auto"/>
              <w:jc w:val="center"/>
            </w:pPr>
            <w:r>
              <w:rPr>
                <w:b/>
                <w:sz w:val="20"/>
              </w:rPr>
              <w:t xml:space="preserve">Three Months Ended </w:t>
            </w:r>
          </w:p>
          <w:p w14:paraId="3D4DF507" w14:textId="77777777" w:rsidR="002D2BA8" w:rsidRDefault="00000000">
            <w:pPr>
              <w:spacing w:after="20" w:line="288" w:lineRule="auto"/>
              <w:jc w:val="center"/>
            </w:pPr>
            <w:r>
              <w:rPr>
                <w:b/>
                <w:sz w:val="20"/>
              </w:rPr>
              <w:t>September 30,</w:t>
            </w:r>
          </w:p>
        </w:tc>
      </w:tr>
      <w:tr w:rsidR="002D2BA8" w14:paraId="6C99B36D" w14:textId="77777777">
        <w:tblPrEx>
          <w:tblCellMar>
            <w:top w:w="0" w:type="dxa"/>
            <w:left w:w="0" w:type="dxa"/>
            <w:bottom w:w="0" w:type="dxa"/>
            <w:right w:w="0" w:type="dxa"/>
          </w:tblCellMar>
        </w:tblPrEx>
        <w:tc>
          <w:tcPr>
            <w:tcW w:w="3165" w:type="dxa"/>
            <w:tcBorders>
              <w:top w:val="nil"/>
              <w:left w:val="nil"/>
              <w:bottom w:val="nil"/>
              <w:right w:val="nil"/>
            </w:tcBorders>
            <w:tcMar>
              <w:top w:w="0" w:type="dxa"/>
              <w:left w:w="53" w:type="dxa"/>
              <w:bottom w:w="0" w:type="dxa"/>
              <w:right w:w="53" w:type="dxa"/>
            </w:tcMar>
            <w:vAlign w:val="bottom"/>
          </w:tcPr>
          <w:p w14:paraId="7A8AAA76" w14:textId="77777777" w:rsidR="002D2BA8" w:rsidRDefault="00000000">
            <w:pPr>
              <w:keepNext/>
              <w:spacing w:before="65" w:after="20" w:line="288" w:lineRule="auto"/>
            </w:pPr>
            <w:r>
              <w:rPr>
                <w:b/>
                <w:i/>
                <w:sz w:val="20"/>
              </w:rPr>
              <w:t>(in thousands)</w:t>
            </w:r>
          </w:p>
        </w:tc>
        <w:tc>
          <w:tcPr>
            <w:tcW w:w="1875" w:type="dxa"/>
            <w:gridSpan w:val="3"/>
            <w:vMerge/>
            <w:tcBorders>
              <w:top w:val="nil"/>
              <w:left w:val="nil"/>
              <w:bottom w:val="single" w:sz="8" w:space="0" w:color="000000"/>
              <w:right w:val="nil"/>
            </w:tcBorders>
          </w:tcPr>
          <w:p w14:paraId="34BA5D4A" w14:textId="77777777" w:rsidR="002D2BA8" w:rsidRDefault="002D2BA8">
            <w:pPr>
              <w:keepNext/>
            </w:pPr>
          </w:p>
        </w:tc>
      </w:tr>
      <w:tr w:rsidR="002D2BA8" w14:paraId="45D96D8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5F854ABE" w14:textId="77777777" w:rsidR="002D2BA8" w:rsidRDefault="00000000">
            <w:pPr>
              <w:keepNext/>
              <w:spacing w:before="45" w:after="20" w:line="288" w:lineRule="auto"/>
            </w:pPr>
            <w:r>
              <w:rPr>
                <w:b/>
                <w:sz w:val="20"/>
              </w:rPr>
              <w:t>NN, Inc. Consolidated</w:t>
            </w: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17913577" w14:textId="77777777" w:rsidR="002D2BA8" w:rsidRDefault="00000000">
            <w:pPr>
              <w:keepNext/>
              <w:spacing w:before="45" w:after="20" w:line="288" w:lineRule="auto"/>
              <w:jc w:val="center"/>
            </w:pPr>
            <w:r>
              <w:rPr>
                <w:b/>
                <w:sz w:val="20"/>
              </w:rPr>
              <w:t>2026</w:t>
            </w:r>
          </w:p>
        </w:tc>
        <w:tc>
          <w:tcPr>
            <w:tcW w:w="7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38BCD2EC" w14:textId="77777777" w:rsidR="002D2BA8" w:rsidRDefault="002D2BA8">
            <w:pPr>
              <w:keepNext/>
              <w:rPr>
                <w:sz w:val="20"/>
              </w:rPr>
            </w:pP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3EF48685" w14:textId="77777777" w:rsidR="002D2BA8" w:rsidRDefault="00000000">
            <w:pPr>
              <w:keepNext/>
              <w:spacing w:before="45" w:after="20" w:line="288" w:lineRule="auto"/>
              <w:jc w:val="center"/>
            </w:pPr>
            <w:r>
              <w:rPr>
                <w:b/>
                <w:sz w:val="20"/>
              </w:rPr>
              <w:t>2025</w:t>
            </w:r>
          </w:p>
        </w:tc>
      </w:tr>
      <w:tr w:rsidR="002D2BA8" w14:paraId="2BB3A9CC"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414C1D13" w14:textId="77777777" w:rsidR="002D2BA8" w:rsidRDefault="00000000">
            <w:pPr>
              <w:keepNext/>
              <w:spacing w:before="45" w:after="20" w:line="288" w:lineRule="auto"/>
              <w:ind w:left="360" w:hanging="360"/>
            </w:pPr>
            <w:r>
              <w:rPr>
                <w:sz w:val="20"/>
              </w:rPr>
              <w:t>GAAP loss from operations</w:t>
            </w: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200448DB" w14:textId="77777777" w:rsidR="002D2BA8" w:rsidRDefault="00000000">
            <w:pPr>
              <w:keepNext/>
              <w:tabs>
                <w:tab w:val="left" w:pos="81"/>
                <w:tab w:val="left" w:pos="850"/>
              </w:tabs>
              <w:spacing w:before="45" w:after="20"/>
              <w:jc w:val="right"/>
            </w:pPr>
            <w:r>
              <w:rPr>
                <w:sz w:val="20"/>
              </w:rPr>
              <w:t>$</w:t>
            </w:r>
            <w:r>
              <w:rPr>
                <w:sz w:val="20"/>
              </w:rPr>
              <w:tab/>
              <w:t>(3,320)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F6BC310" w14:textId="77777777" w:rsidR="002D2BA8" w:rsidRDefault="002D2BA8">
            <w:pPr>
              <w:keepNext/>
            </w:pP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44271DEB" w14:textId="77777777" w:rsidR="002D2BA8" w:rsidRDefault="00000000">
            <w:pPr>
              <w:keepNext/>
              <w:tabs>
                <w:tab w:val="left" w:pos="81"/>
                <w:tab w:val="left" w:pos="850"/>
              </w:tabs>
              <w:spacing w:before="45" w:after="20"/>
              <w:jc w:val="right"/>
            </w:pPr>
            <w:r>
              <w:rPr>
                <w:sz w:val="20"/>
              </w:rPr>
              <w:t>$</w:t>
            </w:r>
            <w:r>
              <w:rPr>
                <w:sz w:val="20"/>
              </w:rPr>
              <w:tab/>
              <w:t>(2,247)</w:t>
            </w:r>
            <w:r>
              <w:rPr>
                <w:sz w:val="20"/>
              </w:rPr>
              <w:tab/>
            </w:r>
          </w:p>
        </w:tc>
      </w:tr>
      <w:tr w:rsidR="002D2BA8" w14:paraId="11ABBD8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2685C064" w14:textId="77777777" w:rsidR="002D2BA8" w:rsidRDefault="00000000">
            <w:pPr>
              <w:keepNext/>
              <w:spacing w:before="65" w:after="20"/>
              <w:ind w:left="360" w:hanging="360"/>
            </w:pPr>
            <w:r>
              <w:rPr>
                <w:sz w:val="20"/>
              </w:rPr>
              <w:t>Professional fees</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74328887" w14:textId="77777777" w:rsidR="002D2BA8" w:rsidRDefault="00000000">
            <w:pPr>
              <w:keepNext/>
              <w:tabs>
                <w:tab w:val="left" w:pos="151"/>
                <w:tab w:val="left" w:pos="832"/>
              </w:tabs>
              <w:spacing w:before="65" w:after="20"/>
              <w:jc w:val="right"/>
            </w:pPr>
            <w:r>
              <w:rPr>
                <w:sz w:val="20"/>
              </w:rPr>
              <w:tab/>
              <w:t>1,644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1AC98D4" w14:textId="77777777" w:rsidR="002D2BA8" w:rsidRDefault="002D2BA8">
            <w:pPr>
              <w:keepNext/>
              <w:rPr>
                <w:sz w:val="20"/>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656FEB88" w14:textId="77777777" w:rsidR="002D2BA8" w:rsidRDefault="00000000">
            <w:pPr>
              <w:keepNext/>
              <w:tabs>
                <w:tab w:val="left" w:pos="301"/>
                <w:tab w:val="left" w:pos="832"/>
              </w:tabs>
              <w:spacing w:before="65" w:after="20"/>
              <w:jc w:val="right"/>
            </w:pPr>
            <w:r>
              <w:rPr>
                <w:sz w:val="20"/>
              </w:rPr>
              <w:tab/>
              <w:t>155</w:t>
            </w:r>
            <w:r>
              <w:rPr>
                <w:sz w:val="20"/>
              </w:rPr>
              <w:tab/>
            </w:r>
          </w:p>
        </w:tc>
      </w:tr>
      <w:tr w:rsidR="002D2BA8" w14:paraId="48771E43"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049317A6" w14:textId="77777777" w:rsidR="002D2BA8" w:rsidRDefault="00000000">
            <w:pPr>
              <w:keepNext/>
              <w:spacing w:before="65" w:after="20" w:line="288" w:lineRule="auto"/>
              <w:ind w:left="360" w:hanging="360"/>
            </w:pPr>
            <w:r>
              <w:rPr>
                <w:sz w:val="20"/>
              </w:rPr>
              <w:t>Personnel costs (1)</w:t>
            </w: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19FEFDD8" w14:textId="77777777" w:rsidR="002D2BA8" w:rsidRDefault="00000000">
            <w:pPr>
              <w:keepNext/>
              <w:tabs>
                <w:tab w:val="left" w:pos="151"/>
                <w:tab w:val="left" w:pos="832"/>
              </w:tabs>
              <w:spacing w:before="65" w:after="20"/>
              <w:jc w:val="right"/>
            </w:pPr>
            <w:r>
              <w:rPr>
                <w:sz w:val="20"/>
              </w:rPr>
              <w:tab/>
              <w:t>2,896</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65D0655" w14:textId="77777777" w:rsidR="002D2BA8" w:rsidRDefault="002D2BA8">
            <w:pPr>
              <w:keepNext/>
              <w:rPr>
                <w:sz w:val="20"/>
              </w:rPr>
            </w:pP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19C8D3EE" w14:textId="77777777" w:rsidR="002D2BA8" w:rsidRDefault="00000000">
            <w:pPr>
              <w:keepNext/>
              <w:tabs>
                <w:tab w:val="left" w:pos="151"/>
                <w:tab w:val="left" w:pos="832"/>
              </w:tabs>
              <w:spacing w:before="65" w:after="20"/>
              <w:jc w:val="right"/>
            </w:pPr>
            <w:r>
              <w:rPr>
                <w:sz w:val="20"/>
              </w:rPr>
              <w:tab/>
              <w:t>2,075</w:t>
            </w:r>
            <w:r>
              <w:rPr>
                <w:sz w:val="20"/>
              </w:rPr>
              <w:tab/>
            </w:r>
          </w:p>
        </w:tc>
      </w:tr>
      <w:tr w:rsidR="002D2BA8" w14:paraId="3D501D92"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1CD0D126" w14:textId="77777777" w:rsidR="002D2BA8" w:rsidRDefault="00000000">
            <w:pPr>
              <w:keepNext/>
              <w:spacing w:before="65" w:after="20"/>
              <w:ind w:left="360" w:hanging="360"/>
            </w:pPr>
            <w:r>
              <w:rPr>
                <w:sz w:val="20"/>
              </w:rPr>
              <w:t>Facility costs (2)</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11F46C5C" w14:textId="77777777" w:rsidR="002D2BA8" w:rsidRDefault="00000000">
            <w:pPr>
              <w:keepNext/>
              <w:tabs>
                <w:tab w:val="left" w:pos="151"/>
                <w:tab w:val="left" w:pos="832"/>
              </w:tabs>
              <w:spacing w:before="65" w:after="20"/>
              <w:jc w:val="right"/>
            </w:pPr>
            <w:r>
              <w:rPr>
                <w:sz w:val="20"/>
              </w:rPr>
              <w:tab/>
              <w:t>3,858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8EDB8D2" w14:textId="77777777" w:rsidR="002D2BA8" w:rsidRDefault="002D2BA8">
            <w:pPr>
              <w:keepNext/>
              <w:rPr>
                <w:sz w:val="20"/>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02D8415C" w14:textId="77777777" w:rsidR="002D2BA8" w:rsidRDefault="00000000">
            <w:pPr>
              <w:keepNext/>
              <w:tabs>
                <w:tab w:val="left" w:pos="301"/>
                <w:tab w:val="left" w:pos="832"/>
              </w:tabs>
              <w:spacing w:before="65" w:after="20"/>
              <w:jc w:val="right"/>
            </w:pPr>
            <w:r>
              <w:rPr>
                <w:sz w:val="20"/>
              </w:rPr>
              <w:tab/>
              <w:t>661</w:t>
            </w:r>
            <w:r>
              <w:rPr>
                <w:sz w:val="20"/>
              </w:rPr>
              <w:tab/>
            </w:r>
          </w:p>
        </w:tc>
      </w:tr>
      <w:tr w:rsidR="002D2BA8" w14:paraId="43F3D399"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458B37E4" w14:textId="77777777" w:rsidR="002D2BA8" w:rsidRDefault="00000000">
            <w:pPr>
              <w:keepNext/>
              <w:spacing w:before="65" w:after="20" w:line="288" w:lineRule="auto"/>
              <w:ind w:left="360" w:hanging="360"/>
            </w:pPr>
            <w:r>
              <w:rPr>
                <w:sz w:val="20"/>
              </w:rPr>
              <w:t>Amortization of intangibles</w:t>
            </w:r>
          </w:p>
        </w:tc>
        <w:tc>
          <w:tcPr>
            <w:tcW w:w="9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08EC0C1C" w14:textId="77777777" w:rsidR="002D2BA8" w:rsidRDefault="00000000">
            <w:pPr>
              <w:keepNext/>
              <w:tabs>
                <w:tab w:val="left" w:pos="151"/>
                <w:tab w:val="left" w:pos="832"/>
              </w:tabs>
              <w:spacing w:before="65" w:after="20"/>
              <w:jc w:val="right"/>
            </w:pPr>
            <w:r>
              <w:rPr>
                <w:sz w:val="20"/>
              </w:rPr>
              <w:tab/>
              <w:t>3,405</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62993F53" w14:textId="77777777" w:rsidR="002D2BA8" w:rsidRDefault="002D2BA8">
            <w:pPr>
              <w:keepNext/>
              <w:rPr>
                <w:sz w:val="20"/>
              </w:rPr>
            </w:pPr>
          </w:p>
        </w:tc>
        <w:tc>
          <w:tcPr>
            <w:tcW w:w="9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2C1F32FD" w14:textId="77777777" w:rsidR="002D2BA8" w:rsidRDefault="00000000">
            <w:pPr>
              <w:keepNext/>
              <w:tabs>
                <w:tab w:val="left" w:pos="151"/>
                <w:tab w:val="left" w:pos="832"/>
              </w:tabs>
              <w:spacing w:before="65" w:after="20"/>
              <w:jc w:val="right"/>
            </w:pPr>
            <w:r>
              <w:rPr>
                <w:sz w:val="20"/>
              </w:rPr>
              <w:tab/>
              <w:t>3,405</w:t>
            </w:r>
            <w:r>
              <w:rPr>
                <w:sz w:val="20"/>
              </w:rPr>
              <w:tab/>
            </w:r>
          </w:p>
        </w:tc>
      </w:tr>
      <w:tr w:rsidR="002D2BA8" w14:paraId="0DDED969"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7C097D8E" w14:textId="77777777" w:rsidR="002D2BA8" w:rsidRDefault="00000000">
            <w:pPr>
              <w:keepNext/>
              <w:spacing w:before="45" w:after="20" w:line="288" w:lineRule="auto"/>
              <w:ind w:left="360" w:hanging="360"/>
            </w:pPr>
            <w:r>
              <w:rPr>
                <w:sz w:val="20"/>
              </w:rPr>
              <w:t>Non-GAAP adjusted income from operations</w:t>
            </w: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13229CC9" w14:textId="77777777" w:rsidR="002D2BA8" w:rsidRDefault="00000000">
            <w:pPr>
              <w:keepNext/>
              <w:tabs>
                <w:tab w:val="left" w:pos="151"/>
                <w:tab w:val="left" w:pos="832"/>
              </w:tabs>
              <w:spacing w:before="45" w:after="20"/>
              <w:jc w:val="right"/>
            </w:pPr>
            <w:r>
              <w:rPr>
                <w:sz w:val="20"/>
              </w:rPr>
              <w:t>$</w:t>
            </w:r>
            <w:r>
              <w:rPr>
                <w:sz w:val="20"/>
              </w:rPr>
              <w:tab/>
              <w:t>8,483</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1E58996" w14:textId="77777777" w:rsidR="002D2BA8" w:rsidRDefault="002D2BA8">
            <w:pPr>
              <w:keepNext/>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4DDC0CAB" w14:textId="77777777" w:rsidR="002D2BA8" w:rsidRDefault="00000000">
            <w:pPr>
              <w:keepNext/>
              <w:tabs>
                <w:tab w:val="left" w:pos="151"/>
                <w:tab w:val="left" w:pos="832"/>
              </w:tabs>
              <w:spacing w:before="45" w:after="20"/>
              <w:jc w:val="right"/>
            </w:pPr>
            <w:r>
              <w:rPr>
                <w:sz w:val="20"/>
              </w:rPr>
              <w:t>$</w:t>
            </w:r>
            <w:r>
              <w:rPr>
                <w:sz w:val="20"/>
              </w:rPr>
              <w:tab/>
              <w:t>4,049</w:t>
            </w:r>
            <w:r>
              <w:rPr>
                <w:sz w:val="20"/>
              </w:rPr>
              <w:tab/>
            </w:r>
          </w:p>
        </w:tc>
      </w:tr>
      <w:tr w:rsidR="002D2BA8" w14:paraId="3F62772F"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0" w:type="dxa"/>
              <w:bottom w:w="0" w:type="dxa"/>
              <w:right w:w="0" w:type="dxa"/>
            </w:tcMar>
            <w:vAlign w:val="bottom"/>
          </w:tcPr>
          <w:p w14:paraId="39474A17" w14:textId="77777777" w:rsidR="002D2BA8" w:rsidRDefault="002D2BA8">
            <w:pPr>
              <w:keepNext/>
            </w:pPr>
          </w:p>
        </w:tc>
        <w:tc>
          <w:tcPr>
            <w:tcW w:w="900"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7EF22FFD"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2C2802BC" w14:textId="77777777" w:rsidR="002D2BA8" w:rsidRDefault="002D2BA8">
            <w:pPr>
              <w:keepNext/>
              <w:rPr>
                <w:sz w:val="20"/>
              </w:rPr>
            </w:pPr>
          </w:p>
        </w:tc>
        <w:tc>
          <w:tcPr>
            <w:tcW w:w="900"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15FDA9A9" w14:textId="77777777" w:rsidR="002D2BA8" w:rsidRDefault="002D2BA8">
            <w:pPr>
              <w:keepNext/>
              <w:rPr>
                <w:sz w:val="20"/>
              </w:rPr>
            </w:pPr>
          </w:p>
        </w:tc>
      </w:tr>
      <w:tr w:rsidR="002D2BA8" w14:paraId="77950D53"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3F832828" w14:textId="77777777" w:rsidR="002D2BA8" w:rsidRDefault="00000000">
            <w:pPr>
              <w:keepNext/>
              <w:spacing w:before="65" w:after="20" w:line="288" w:lineRule="auto"/>
              <w:ind w:left="360" w:hanging="360"/>
            </w:pPr>
            <w:r>
              <w:rPr>
                <w:sz w:val="20"/>
              </w:rPr>
              <w:t>Non-GAAP adjusted operating margin (3)</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25A85775" w14:textId="77777777" w:rsidR="002D2BA8" w:rsidRDefault="00000000">
            <w:pPr>
              <w:keepNext/>
              <w:tabs>
                <w:tab w:val="left" w:pos="1"/>
                <w:tab w:val="left" w:pos="319"/>
              </w:tabs>
              <w:spacing w:before="65" w:after="20" w:line="288" w:lineRule="auto"/>
              <w:jc w:val="right"/>
            </w:pPr>
            <w:r>
              <w:rPr>
                <w:sz w:val="20"/>
              </w:rPr>
              <w:tab/>
              <w:t>6.5</w:t>
            </w:r>
            <w:r>
              <w:rPr>
                <w:sz w:val="20"/>
              </w:rPr>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62FDD93" w14:textId="77777777" w:rsidR="002D2BA8" w:rsidRDefault="002D2BA8">
            <w:pPr>
              <w:keepNext/>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3554217A" w14:textId="77777777" w:rsidR="002D2BA8" w:rsidRDefault="00000000">
            <w:pPr>
              <w:keepNext/>
              <w:tabs>
                <w:tab w:val="left" w:pos="1"/>
                <w:tab w:val="left" w:pos="319"/>
              </w:tabs>
              <w:spacing w:before="65" w:after="20" w:line="288" w:lineRule="auto"/>
              <w:jc w:val="right"/>
            </w:pPr>
            <w:r>
              <w:rPr>
                <w:sz w:val="20"/>
              </w:rPr>
              <w:tab/>
              <w:t>3.9</w:t>
            </w:r>
            <w:r>
              <w:rPr>
                <w:sz w:val="20"/>
              </w:rPr>
              <w:tab/>
              <w:t>%</w:t>
            </w:r>
          </w:p>
        </w:tc>
      </w:tr>
      <w:tr w:rsidR="002D2BA8" w14:paraId="5D17B63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2C2D1859" w14:textId="77777777" w:rsidR="002D2BA8" w:rsidRDefault="00000000">
            <w:pPr>
              <w:spacing w:before="65" w:after="20" w:line="288" w:lineRule="auto"/>
              <w:ind w:left="360" w:hanging="360"/>
            </w:pPr>
            <w:r>
              <w:rPr>
                <w:sz w:val="20"/>
              </w:rPr>
              <w:t>GAAP net sales</w:t>
            </w: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590BD716" w14:textId="77777777" w:rsidR="002D2BA8" w:rsidRDefault="00000000">
            <w:pPr>
              <w:tabs>
                <w:tab w:val="left" w:pos="101"/>
                <w:tab w:val="left" w:pos="983"/>
              </w:tabs>
              <w:spacing w:before="65" w:after="20"/>
              <w:jc w:val="right"/>
            </w:pPr>
            <w:r>
              <w:rPr>
                <w:sz w:val="20"/>
              </w:rPr>
              <w:t>$</w:t>
            </w:r>
            <w:r>
              <w:rPr>
                <w:sz w:val="20"/>
              </w:rPr>
              <w:tab/>
              <w:t>131,100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6474F25" w14:textId="77777777" w:rsidR="002D2BA8" w:rsidRDefault="002D2BA8"/>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68B40459" w14:textId="77777777" w:rsidR="002D2BA8" w:rsidRDefault="00000000">
            <w:pPr>
              <w:tabs>
                <w:tab w:val="left" w:pos="101"/>
                <w:tab w:val="left" w:pos="983"/>
              </w:tabs>
              <w:spacing w:before="65" w:after="20"/>
              <w:jc w:val="right"/>
            </w:pPr>
            <w:r>
              <w:rPr>
                <w:sz w:val="20"/>
              </w:rPr>
              <w:t>$</w:t>
            </w:r>
            <w:r>
              <w:rPr>
                <w:sz w:val="20"/>
              </w:rPr>
              <w:tab/>
              <w:t>103,882</w:t>
            </w:r>
            <w:r>
              <w:rPr>
                <w:sz w:val="20"/>
              </w:rPr>
              <w:tab/>
            </w:r>
          </w:p>
        </w:tc>
      </w:tr>
    </w:tbl>
    <w:p w14:paraId="71B6BE7C" w14:textId="77777777" w:rsidR="002D2BA8" w:rsidRDefault="002D2BA8">
      <w:pPr>
        <w:spacing w:before="120" w:after="120" w:line="288" w:lineRule="auto"/>
        <w:jc w:val="center"/>
        <w:rPr>
          <w:rFonts w:ascii="Calibri" w:eastAsia="Calibri" w:hAnsi="Calibri" w:cs="Calibri"/>
          <w:sz w:val="22"/>
        </w:rPr>
      </w:pPr>
    </w:p>
    <w:tbl>
      <w:tblPr>
        <w:tblStyle w:val="TableNormal0"/>
        <w:tblW w:w="5040" w:type="dxa"/>
        <w:tblInd w:w="0" w:type="dxa"/>
        <w:tblLayout w:type="fixed"/>
        <w:tblCellMar>
          <w:top w:w="0" w:type="dxa"/>
          <w:left w:w="0" w:type="dxa"/>
          <w:bottom w:w="0" w:type="dxa"/>
          <w:right w:w="0" w:type="dxa"/>
        </w:tblCellMar>
        <w:tblLook w:val="04A0" w:firstRow="1" w:lastRow="0" w:firstColumn="1" w:lastColumn="0" w:noHBand="0" w:noVBand="1"/>
      </w:tblPr>
      <w:tblGrid>
        <w:gridCol w:w="3165"/>
        <w:gridCol w:w="900"/>
        <w:gridCol w:w="75"/>
        <w:gridCol w:w="900"/>
      </w:tblGrid>
      <w:tr w:rsidR="002D2BA8" w14:paraId="2F8911F9"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0" w:type="dxa"/>
              <w:bottom w:w="0" w:type="dxa"/>
              <w:right w:w="0" w:type="dxa"/>
            </w:tcMar>
            <w:vAlign w:val="bottom"/>
          </w:tcPr>
          <w:p w14:paraId="0AB69F13" w14:textId="77777777" w:rsidR="002D2BA8" w:rsidRDefault="002D2BA8">
            <w:pPr>
              <w:keepNext/>
            </w:pPr>
          </w:p>
        </w:tc>
        <w:tc>
          <w:tcPr>
            <w:tcW w:w="1875" w:type="dxa"/>
            <w:gridSpan w:val="3"/>
            <w:vMerge w:val="restart"/>
            <w:tcBorders>
              <w:top w:val="nil"/>
              <w:left w:val="nil"/>
              <w:bottom w:val="nil"/>
              <w:right w:val="nil"/>
            </w:tcBorders>
            <w:shd w:val="clear" w:color="auto" w:fill="FFFFFF"/>
            <w:tcMar>
              <w:top w:w="0" w:type="dxa"/>
              <w:left w:w="53" w:type="dxa"/>
              <w:bottom w:w="0" w:type="dxa"/>
              <w:right w:w="53" w:type="dxa"/>
            </w:tcMar>
            <w:vAlign w:val="bottom"/>
          </w:tcPr>
          <w:p w14:paraId="1B01517B" w14:textId="77777777" w:rsidR="002D2BA8" w:rsidRDefault="00000000">
            <w:pPr>
              <w:keepNext/>
              <w:spacing w:before="65" w:line="288" w:lineRule="auto"/>
              <w:jc w:val="center"/>
            </w:pPr>
            <w:r>
              <w:rPr>
                <w:b/>
                <w:sz w:val="20"/>
              </w:rPr>
              <w:t xml:space="preserve">Three Months Ended </w:t>
            </w:r>
          </w:p>
          <w:p w14:paraId="1C9F8A4B" w14:textId="77777777" w:rsidR="002D2BA8" w:rsidRDefault="00000000">
            <w:pPr>
              <w:spacing w:after="20" w:line="288" w:lineRule="auto"/>
              <w:jc w:val="center"/>
            </w:pPr>
            <w:r>
              <w:rPr>
                <w:b/>
                <w:sz w:val="20"/>
              </w:rPr>
              <w:t>September 30,</w:t>
            </w:r>
          </w:p>
        </w:tc>
      </w:tr>
      <w:tr w:rsidR="002D2BA8" w14:paraId="53FAFF2F"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3883562C" w14:textId="77777777" w:rsidR="002D2BA8" w:rsidRDefault="00000000">
            <w:pPr>
              <w:keepNext/>
              <w:spacing w:before="65" w:after="20" w:line="288" w:lineRule="auto"/>
            </w:pPr>
            <w:r>
              <w:rPr>
                <w:b/>
                <w:i/>
                <w:sz w:val="20"/>
              </w:rPr>
              <w:t>(in thousands)</w:t>
            </w:r>
          </w:p>
        </w:tc>
        <w:tc>
          <w:tcPr>
            <w:tcW w:w="1875" w:type="dxa"/>
            <w:gridSpan w:val="3"/>
            <w:vMerge/>
            <w:tcBorders>
              <w:top w:val="nil"/>
              <w:left w:val="nil"/>
              <w:bottom w:val="single" w:sz="8" w:space="0" w:color="000000"/>
              <w:right w:val="nil"/>
            </w:tcBorders>
          </w:tcPr>
          <w:p w14:paraId="218DB239" w14:textId="77777777" w:rsidR="002D2BA8" w:rsidRDefault="002D2BA8">
            <w:pPr>
              <w:keepNext/>
            </w:pPr>
          </w:p>
        </w:tc>
      </w:tr>
      <w:tr w:rsidR="002D2BA8" w14:paraId="70BBA8C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5F1C9D0B" w14:textId="77777777" w:rsidR="002D2BA8" w:rsidRDefault="00000000">
            <w:pPr>
              <w:keepNext/>
              <w:spacing w:before="45" w:after="20"/>
            </w:pPr>
            <w:r>
              <w:rPr>
                <w:b/>
                <w:sz w:val="20"/>
              </w:rPr>
              <w:t>Power Solutions</w:t>
            </w: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67C18935" w14:textId="77777777" w:rsidR="002D2BA8" w:rsidRDefault="00000000">
            <w:pPr>
              <w:keepNext/>
              <w:spacing w:before="45" w:after="20" w:line="288" w:lineRule="auto"/>
              <w:jc w:val="center"/>
            </w:pPr>
            <w:r>
              <w:rPr>
                <w:b/>
                <w:sz w:val="20"/>
              </w:rPr>
              <w:t>2026</w:t>
            </w:r>
          </w:p>
        </w:tc>
        <w:tc>
          <w:tcPr>
            <w:tcW w:w="7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6B9AAC5" w14:textId="77777777" w:rsidR="002D2BA8" w:rsidRDefault="002D2BA8">
            <w:pPr>
              <w:keepNext/>
              <w:rPr>
                <w:sz w:val="20"/>
              </w:rPr>
            </w:pP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1BD90C5A" w14:textId="77777777" w:rsidR="002D2BA8" w:rsidRDefault="00000000">
            <w:pPr>
              <w:keepNext/>
              <w:spacing w:before="45" w:after="20" w:line="288" w:lineRule="auto"/>
              <w:jc w:val="center"/>
            </w:pPr>
            <w:r>
              <w:rPr>
                <w:b/>
                <w:sz w:val="20"/>
              </w:rPr>
              <w:t>2025</w:t>
            </w:r>
          </w:p>
        </w:tc>
      </w:tr>
      <w:tr w:rsidR="002D2BA8" w14:paraId="706CDFFF"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6A475440" w14:textId="77777777" w:rsidR="002D2BA8" w:rsidRDefault="00000000">
            <w:pPr>
              <w:keepNext/>
              <w:spacing w:before="45" w:after="20" w:line="288" w:lineRule="auto"/>
              <w:ind w:left="360" w:hanging="360"/>
            </w:pPr>
            <w:r>
              <w:rPr>
                <w:sz w:val="20"/>
              </w:rPr>
              <w:t>GAAP income from operations</w:t>
            </w: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4D7819A7" w14:textId="77777777" w:rsidR="002D2BA8" w:rsidRDefault="00000000">
            <w:pPr>
              <w:keepNext/>
              <w:tabs>
                <w:tab w:val="left" w:pos="151"/>
                <w:tab w:val="left" w:pos="832"/>
              </w:tabs>
              <w:spacing w:before="45" w:after="20"/>
              <w:jc w:val="right"/>
            </w:pPr>
            <w:r>
              <w:rPr>
                <w:sz w:val="20"/>
              </w:rPr>
              <w:t>$</w:t>
            </w:r>
            <w:r>
              <w:rPr>
                <w:sz w:val="20"/>
              </w:rPr>
              <w:tab/>
              <w:t>9,200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37D05EB" w14:textId="77777777" w:rsidR="002D2BA8" w:rsidRDefault="002D2BA8">
            <w:pPr>
              <w:keepNext/>
            </w:pP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3E58D194" w14:textId="77777777" w:rsidR="002D2BA8" w:rsidRDefault="00000000">
            <w:pPr>
              <w:keepNext/>
              <w:tabs>
                <w:tab w:val="left" w:pos="151"/>
                <w:tab w:val="left" w:pos="832"/>
              </w:tabs>
              <w:spacing w:before="45" w:after="20"/>
              <w:jc w:val="right"/>
            </w:pPr>
            <w:r>
              <w:rPr>
                <w:sz w:val="20"/>
              </w:rPr>
              <w:t>$</w:t>
            </w:r>
            <w:r>
              <w:rPr>
                <w:sz w:val="20"/>
              </w:rPr>
              <w:tab/>
              <w:t>5,432</w:t>
            </w:r>
            <w:r>
              <w:rPr>
                <w:sz w:val="20"/>
              </w:rPr>
              <w:tab/>
            </w:r>
          </w:p>
        </w:tc>
      </w:tr>
      <w:tr w:rsidR="002D2BA8" w14:paraId="4FA8AD82"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1BDA338C" w14:textId="77777777" w:rsidR="002D2BA8" w:rsidRDefault="00000000">
            <w:pPr>
              <w:keepNext/>
              <w:spacing w:before="65" w:after="20" w:line="288" w:lineRule="auto"/>
              <w:ind w:left="360" w:hanging="360"/>
            </w:pPr>
            <w:r>
              <w:rPr>
                <w:sz w:val="20"/>
              </w:rPr>
              <w:t>Personnel costs (1)</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1CF849B8" w14:textId="77777777" w:rsidR="002D2BA8" w:rsidRDefault="00000000">
            <w:pPr>
              <w:keepNext/>
              <w:tabs>
                <w:tab w:val="left" w:pos="401"/>
                <w:tab w:val="left" w:pos="832"/>
              </w:tabs>
              <w:spacing w:before="65" w:after="20"/>
              <w:jc w:val="right"/>
            </w:pPr>
            <w:r>
              <w:rPr>
                <w:sz w:val="20"/>
              </w:rPr>
              <w:tab/>
              <w:t>84</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C30D2BC" w14:textId="77777777" w:rsidR="002D2BA8" w:rsidRDefault="002D2BA8">
            <w:pPr>
              <w:keepNext/>
              <w:rPr>
                <w:sz w:val="20"/>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78116DA8" w14:textId="77777777" w:rsidR="002D2BA8" w:rsidRDefault="00000000">
            <w:pPr>
              <w:keepNext/>
              <w:tabs>
                <w:tab w:val="left" w:pos="301"/>
                <w:tab w:val="left" w:pos="832"/>
              </w:tabs>
              <w:spacing w:before="65" w:after="20"/>
              <w:jc w:val="right"/>
            </w:pPr>
            <w:r>
              <w:rPr>
                <w:sz w:val="20"/>
              </w:rPr>
              <w:tab/>
              <w:t>110</w:t>
            </w:r>
            <w:r>
              <w:rPr>
                <w:sz w:val="20"/>
              </w:rPr>
              <w:tab/>
            </w:r>
          </w:p>
        </w:tc>
      </w:tr>
      <w:tr w:rsidR="002D2BA8" w14:paraId="39C622CC"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15152839" w14:textId="77777777" w:rsidR="002D2BA8" w:rsidRDefault="00000000">
            <w:pPr>
              <w:keepNext/>
              <w:spacing w:before="65" w:after="20"/>
              <w:ind w:left="360" w:hanging="360"/>
            </w:pPr>
            <w:r>
              <w:rPr>
                <w:sz w:val="20"/>
              </w:rPr>
              <w:t>Facility costs (2)</w:t>
            </w: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67B4DDEF" w14:textId="77777777" w:rsidR="002D2BA8" w:rsidRDefault="00000000">
            <w:pPr>
              <w:keepNext/>
              <w:tabs>
                <w:tab w:val="left" w:pos="301"/>
                <w:tab w:val="left" w:pos="832"/>
              </w:tabs>
              <w:spacing w:before="65" w:after="20"/>
              <w:jc w:val="right"/>
            </w:pPr>
            <w:r>
              <w:rPr>
                <w:sz w:val="20"/>
              </w:rPr>
              <w:tab/>
              <w:t>562</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20B301C1" w14:textId="77777777" w:rsidR="002D2BA8" w:rsidRDefault="002D2BA8">
            <w:pPr>
              <w:keepNext/>
              <w:rPr>
                <w:sz w:val="20"/>
              </w:rPr>
            </w:pP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0E56FA1F" w14:textId="77777777" w:rsidR="002D2BA8" w:rsidRDefault="00000000">
            <w:pPr>
              <w:keepNext/>
              <w:tabs>
                <w:tab w:val="left" w:pos="401"/>
                <w:tab w:val="left" w:pos="832"/>
              </w:tabs>
              <w:spacing w:before="65" w:after="20"/>
              <w:jc w:val="right"/>
            </w:pPr>
            <w:r>
              <w:rPr>
                <w:sz w:val="20"/>
              </w:rPr>
              <w:tab/>
              <w:t>—</w:t>
            </w:r>
            <w:r>
              <w:rPr>
                <w:sz w:val="20"/>
              </w:rPr>
              <w:tab/>
            </w:r>
          </w:p>
        </w:tc>
      </w:tr>
      <w:tr w:rsidR="002D2BA8" w14:paraId="720D49F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0131B40B" w14:textId="77777777" w:rsidR="002D2BA8" w:rsidRDefault="00000000">
            <w:pPr>
              <w:keepNext/>
              <w:spacing w:before="65" w:after="20" w:line="288" w:lineRule="auto"/>
              <w:ind w:left="360" w:hanging="360"/>
            </w:pPr>
            <w:r>
              <w:rPr>
                <w:sz w:val="20"/>
              </w:rPr>
              <w:t>Amortization of intangibles</w:t>
            </w: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AD4CBDB" w14:textId="77777777" w:rsidR="002D2BA8" w:rsidRDefault="00000000">
            <w:pPr>
              <w:keepNext/>
              <w:tabs>
                <w:tab w:val="left" w:pos="151"/>
                <w:tab w:val="left" w:pos="832"/>
              </w:tabs>
              <w:spacing w:before="65" w:after="20"/>
              <w:jc w:val="right"/>
            </w:pPr>
            <w:r>
              <w:rPr>
                <w:sz w:val="20"/>
              </w:rPr>
              <w:tab/>
              <w:t>2,567</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09D83CE" w14:textId="77777777" w:rsidR="002D2BA8" w:rsidRDefault="002D2BA8">
            <w:pPr>
              <w:keepNext/>
              <w:rPr>
                <w:sz w:val="20"/>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5D61C6D" w14:textId="77777777" w:rsidR="002D2BA8" w:rsidRDefault="00000000">
            <w:pPr>
              <w:keepNext/>
              <w:tabs>
                <w:tab w:val="left" w:pos="151"/>
                <w:tab w:val="left" w:pos="832"/>
              </w:tabs>
              <w:spacing w:before="65" w:after="20"/>
              <w:jc w:val="right"/>
            </w:pPr>
            <w:r>
              <w:rPr>
                <w:sz w:val="20"/>
              </w:rPr>
              <w:tab/>
              <w:t>2,567</w:t>
            </w:r>
            <w:r>
              <w:rPr>
                <w:sz w:val="20"/>
              </w:rPr>
              <w:tab/>
            </w:r>
          </w:p>
        </w:tc>
      </w:tr>
      <w:tr w:rsidR="002D2BA8" w14:paraId="7418C6A6"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02DBF2F6" w14:textId="77777777" w:rsidR="002D2BA8" w:rsidRDefault="00000000">
            <w:pPr>
              <w:keepNext/>
              <w:spacing w:before="45" w:after="20" w:line="288" w:lineRule="auto"/>
              <w:ind w:left="360" w:hanging="360"/>
            </w:pPr>
            <w:r>
              <w:rPr>
                <w:sz w:val="20"/>
              </w:rPr>
              <w:t>Non-GAAP adjusted income from operations</w:t>
            </w:r>
          </w:p>
        </w:tc>
        <w:tc>
          <w:tcPr>
            <w:tcW w:w="900"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4B0473A6" w14:textId="77777777" w:rsidR="002D2BA8" w:rsidRDefault="00000000">
            <w:pPr>
              <w:keepNext/>
              <w:tabs>
                <w:tab w:val="left" w:pos="101"/>
                <w:tab w:val="left" w:pos="883"/>
              </w:tabs>
              <w:spacing w:before="45" w:after="20"/>
              <w:jc w:val="right"/>
            </w:pPr>
            <w:r>
              <w:rPr>
                <w:sz w:val="20"/>
              </w:rPr>
              <w:t>$</w:t>
            </w:r>
            <w:r>
              <w:rPr>
                <w:sz w:val="20"/>
              </w:rPr>
              <w:tab/>
              <w:t>12,413</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4D58E90" w14:textId="77777777" w:rsidR="002D2BA8" w:rsidRDefault="002D2BA8">
            <w:pPr>
              <w:keepNext/>
              <w:rPr>
                <w:sz w:val="20"/>
              </w:rPr>
            </w:pPr>
          </w:p>
        </w:tc>
        <w:tc>
          <w:tcPr>
            <w:tcW w:w="900" w:type="dxa"/>
            <w:tcBorders>
              <w:top w:val="single" w:sz="8" w:space="0" w:color="000000"/>
              <w:left w:val="nil"/>
              <w:bottom w:val="double" w:sz="8" w:space="0" w:color="000000"/>
              <w:right w:val="nil"/>
            </w:tcBorders>
            <w:shd w:val="clear" w:color="auto" w:fill="BFE4FF"/>
            <w:tcMar>
              <w:top w:w="0" w:type="dxa"/>
              <w:left w:w="0" w:type="dxa"/>
              <w:bottom w:w="0" w:type="dxa"/>
              <w:right w:w="15" w:type="dxa"/>
            </w:tcMar>
            <w:vAlign w:val="bottom"/>
          </w:tcPr>
          <w:p w14:paraId="0FCAD9F8" w14:textId="77777777" w:rsidR="002D2BA8" w:rsidRDefault="00000000">
            <w:pPr>
              <w:keepNext/>
              <w:tabs>
                <w:tab w:val="left" w:pos="151"/>
                <w:tab w:val="left" w:pos="832"/>
              </w:tabs>
              <w:spacing w:before="45" w:after="20"/>
              <w:jc w:val="right"/>
            </w:pPr>
            <w:r>
              <w:rPr>
                <w:sz w:val="20"/>
              </w:rPr>
              <w:t>$</w:t>
            </w:r>
            <w:r>
              <w:rPr>
                <w:sz w:val="20"/>
              </w:rPr>
              <w:tab/>
              <w:t>8,109</w:t>
            </w:r>
            <w:r>
              <w:rPr>
                <w:sz w:val="20"/>
              </w:rPr>
              <w:tab/>
            </w:r>
          </w:p>
        </w:tc>
      </w:tr>
      <w:tr w:rsidR="002D2BA8" w14:paraId="2C859364"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0" w:type="dxa"/>
              <w:bottom w:w="0" w:type="dxa"/>
              <w:right w:w="0" w:type="dxa"/>
            </w:tcMar>
            <w:vAlign w:val="bottom"/>
          </w:tcPr>
          <w:p w14:paraId="7589BA0C" w14:textId="77777777" w:rsidR="002D2BA8" w:rsidRDefault="002D2BA8">
            <w:pPr>
              <w:keepNext/>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3FB3665B" w14:textId="77777777" w:rsidR="002D2BA8" w:rsidRDefault="002D2BA8">
            <w:pPr>
              <w:keepNext/>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06A7E9C" w14:textId="77777777" w:rsidR="002D2BA8" w:rsidRDefault="002D2BA8">
            <w:pPr>
              <w:keepNext/>
              <w:rPr>
                <w:sz w:val="20"/>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7088006F" w14:textId="77777777" w:rsidR="002D2BA8" w:rsidRDefault="002D2BA8">
            <w:pPr>
              <w:keepNext/>
              <w:rPr>
                <w:sz w:val="20"/>
              </w:rPr>
            </w:pPr>
          </w:p>
        </w:tc>
      </w:tr>
      <w:tr w:rsidR="002D2BA8" w14:paraId="5D209C4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1B7440EB" w14:textId="77777777" w:rsidR="002D2BA8" w:rsidRDefault="00000000">
            <w:pPr>
              <w:keepNext/>
              <w:spacing w:before="65" w:after="20" w:line="288" w:lineRule="auto"/>
              <w:ind w:left="360" w:hanging="360"/>
            </w:pPr>
            <w:r>
              <w:rPr>
                <w:sz w:val="20"/>
              </w:rPr>
              <w:t>Non-GAAP adjusted operating margin (3)</w:t>
            </w: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55EB25D3" w14:textId="77777777" w:rsidR="002D2BA8" w:rsidRDefault="00000000">
            <w:pPr>
              <w:keepNext/>
              <w:tabs>
                <w:tab w:val="left" w:pos="1"/>
                <w:tab w:val="left" w:pos="419"/>
              </w:tabs>
              <w:spacing w:before="65" w:after="20" w:line="288" w:lineRule="auto"/>
              <w:jc w:val="right"/>
            </w:pPr>
            <w:r>
              <w:rPr>
                <w:sz w:val="20"/>
              </w:rPr>
              <w:tab/>
              <w:t>19.6</w:t>
            </w:r>
            <w:r>
              <w:rPr>
                <w:sz w:val="20"/>
              </w:rPr>
              <w:tab/>
              <w:t>%</w:t>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917012B" w14:textId="77777777" w:rsidR="002D2BA8" w:rsidRDefault="002D2BA8">
            <w:pPr>
              <w:keepNext/>
              <w:rPr>
                <w:sz w:val="20"/>
              </w:rPr>
            </w:pPr>
          </w:p>
        </w:tc>
        <w:tc>
          <w:tcPr>
            <w:tcW w:w="900" w:type="dxa"/>
            <w:tcBorders>
              <w:top w:val="nil"/>
              <w:left w:val="nil"/>
              <w:bottom w:val="nil"/>
              <w:right w:val="nil"/>
            </w:tcBorders>
            <w:shd w:val="clear" w:color="auto" w:fill="BFE4FF"/>
            <w:tcMar>
              <w:top w:w="0" w:type="dxa"/>
              <w:left w:w="0" w:type="dxa"/>
              <w:bottom w:w="0" w:type="dxa"/>
              <w:right w:w="15" w:type="dxa"/>
            </w:tcMar>
            <w:vAlign w:val="bottom"/>
          </w:tcPr>
          <w:p w14:paraId="4294AF94" w14:textId="77777777" w:rsidR="002D2BA8" w:rsidRDefault="00000000">
            <w:pPr>
              <w:keepNext/>
              <w:tabs>
                <w:tab w:val="left" w:pos="1"/>
                <w:tab w:val="left" w:pos="419"/>
              </w:tabs>
              <w:spacing w:before="65" w:after="20" w:line="288" w:lineRule="auto"/>
              <w:jc w:val="right"/>
            </w:pPr>
            <w:r>
              <w:rPr>
                <w:sz w:val="20"/>
              </w:rPr>
              <w:tab/>
              <w:t>18.0</w:t>
            </w:r>
            <w:r>
              <w:rPr>
                <w:sz w:val="20"/>
              </w:rPr>
              <w:tab/>
              <w:t>%</w:t>
            </w:r>
          </w:p>
        </w:tc>
      </w:tr>
      <w:tr w:rsidR="002D2BA8" w14:paraId="2F38AA72"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47173B23" w14:textId="77777777" w:rsidR="002D2BA8" w:rsidRDefault="00000000">
            <w:pPr>
              <w:spacing w:before="65" w:after="20" w:line="288" w:lineRule="auto"/>
              <w:ind w:left="360" w:hanging="360"/>
            </w:pPr>
            <w:r>
              <w:rPr>
                <w:sz w:val="20"/>
              </w:rPr>
              <w:t>GAAP net sales</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6144792A" w14:textId="77777777" w:rsidR="002D2BA8" w:rsidRDefault="00000000">
            <w:pPr>
              <w:tabs>
                <w:tab w:val="left" w:pos="101"/>
                <w:tab w:val="left" w:pos="883"/>
              </w:tabs>
              <w:spacing w:before="65" w:after="20"/>
              <w:jc w:val="right"/>
            </w:pPr>
            <w:r>
              <w:rPr>
                <w:sz w:val="20"/>
              </w:rPr>
              <w:t>$</w:t>
            </w:r>
            <w:r>
              <w:rPr>
                <w:sz w:val="20"/>
              </w:rPr>
              <w:tab/>
              <w:t>63,178</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AE93D17" w14:textId="77777777" w:rsidR="002D2BA8" w:rsidRDefault="002D2BA8"/>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00D9665D" w14:textId="77777777" w:rsidR="002D2BA8" w:rsidRDefault="00000000">
            <w:pPr>
              <w:tabs>
                <w:tab w:val="left" w:pos="101"/>
                <w:tab w:val="left" w:pos="883"/>
              </w:tabs>
              <w:spacing w:before="65" w:after="20"/>
              <w:jc w:val="right"/>
            </w:pPr>
            <w:r>
              <w:rPr>
                <w:sz w:val="20"/>
              </w:rPr>
              <w:t>$</w:t>
            </w:r>
            <w:r>
              <w:rPr>
                <w:sz w:val="20"/>
              </w:rPr>
              <w:tab/>
              <w:t>44,948</w:t>
            </w:r>
            <w:r>
              <w:rPr>
                <w:sz w:val="20"/>
              </w:rPr>
              <w:tab/>
            </w:r>
          </w:p>
        </w:tc>
      </w:tr>
    </w:tbl>
    <w:p w14:paraId="2BEF94C8" w14:textId="77777777" w:rsidR="002D2BA8" w:rsidRDefault="002D2BA8">
      <w:pPr>
        <w:spacing w:before="120" w:line="300" w:lineRule="auto"/>
        <w:rPr>
          <w:rFonts w:ascii="Calibri" w:eastAsia="Calibri" w:hAnsi="Calibri" w:cs="Calibri"/>
          <w:sz w:val="22"/>
        </w:rPr>
      </w:pPr>
    </w:p>
    <w:p w14:paraId="212B98EF" w14:textId="77777777" w:rsidR="002D2BA8" w:rsidRDefault="00000000">
      <w:pPr>
        <w:spacing w:line="288" w:lineRule="auto"/>
        <w:rPr>
          <w:b/>
          <w:vanish/>
          <w:sz w:val="2"/>
        </w:rPr>
      </w:pPr>
      <w:r>
        <w:rPr>
          <w:rFonts w:ascii="Calibri" w:eastAsia="Calibri" w:hAnsi="Calibri" w:cs="Calibri"/>
          <w:sz w:val="22"/>
        </w:rPr>
        <w:br w:type="column"/>
      </w:r>
    </w:p>
    <w:tbl>
      <w:tblPr>
        <w:tblStyle w:val="TableNormal0"/>
        <w:tblW w:w="5040" w:type="dxa"/>
        <w:tblInd w:w="0" w:type="dxa"/>
        <w:tblLayout w:type="fixed"/>
        <w:tblCellMar>
          <w:top w:w="0" w:type="dxa"/>
          <w:left w:w="0" w:type="dxa"/>
          <w:bottom w:w="0" w:type="dxa"/>
          <w:right w:w="0" w:type="dxa"/>
        </w:tblCellMar>
        <w:tblLook w:val="04A0" w:firstRow="1" w:lastRow="0" w:firstColumn="1" w:lastColumn="0" w:noHBand="0" w:noVBand="1"/>
      </w:tblPr>
      <w:tblGrid>
        <w:gridCol w:w="3165"/>
        <w:gridCol w:w="900"/>
        <w:gridCol w:w="75"/>
        <w:gridCol w:w="900"/>
      </w:tblGrid>
      <w:tr w:rsidR="002D2BA8" w14:paraId="0D429CEA" w14:textId="77777777">
        <w:tblPrEx>
          <w:tblCellMar>
            <w:top w:w="0" w:type="dxa"/>
            <w:left w:w="0" w:type="dxa"/>
            <w:bottom w:w="0" w:type="dxa"/>
            <w:right w:w="0" w:type="dxa"/>
          </w:tblCellMar>
        </w:tblPrEx>
        <w:trPr>
          <w:tblHeader/>
        </w:trPr>
        <w:tc>
          <w:tcPr>
            <w:tcW w:w="3165" w:type="dxa"/>
            <w:tcBorders>
              <w:top w:val="nil"/>
              <w:left w:val="nil"/>
              <w:bottom w:val="nil"/>
              <w:right w:val="nil"/>
            </w:tcBorders>
            <w:shd w:val="clear" w:color="auto" w:fill="FFFFFF"/>
            <w:tcMar>
              <w:top w:w="0" w:type="dxa"/>
              <w:left w:w="0" w:type="dxa"/>
              <w:bottom w:w="0" w:type="dxa"/>
              <w:right w:w="0" w:type="dxa"/>
            </w:tcMar>
            <w:vAlign w:val="bottom"/>
          </w:tcPr>
          <w:p w14:paraId="2096C39C" w14:textId="77777777" w:rsidR="002D2BA8" w:rsidRDefault="002D2BA8">
            <w:pPr>
              <w:keepNext/>
            </w:pPr>
          </w:p>
        </w:tc>
        <w:tc>
          <w:tcPr>
            <w:tcW w:w="1875" w:type="dxa"/>
            <w:gridSpan w:val="3"/>
            <w:vMerge w:val="restart"/>
            <w:tcBorders>
              <w:top w:val="nil"/>
              <w:left w:val="nil"/>
              <w:bottom w:val="nil"/>
              <w:right w:val="nil"/>
            </w:tcBorders>
            <w:tcMar>
              <w:top w:w="0" w:type="dxa"/>
              <w:left w:w="53" w:type="dxa"/>
              <w:bottom w:w="0" w:type="dxa"/>
              <w:right w:w="53" w:type="dxa"/>
            </w:tcMar>
            <w:vAlign w:val="bottom"/>
          </w:tcPr>
          <w:p w14:paraId="52DAEB09" w14:textId="77777777" w:rsidR="002D2BA8" w:rsidRDefault="00000000">
            <w:pPr>
              <w:keepNext/>
              <w:spacing w:before="65" w:line="288" w:lineRule="auto"/>
              <w:jc w:val="center"/>
            </w:pPr>
            <w:r>
              <w:rPr>
                <w:b/>
                <w:sz w:val="20"/>
              </w:rPr>
              <w:t xml:space="preserve">Three Months Ended </w:t>
            </w:r>
          </w:p>
          <w:p w14:paraId="337792AC" w14:textId="77777777" w:rsidR="002D2BA8" w:rsidRDefault="00000000">
            <w:pPr>
              <w:spacing w:after="20" w:line="288" w:lineRule="auto"/>
              <w:jc w:val="center"/>
            </w:pPr>
            <w:r>
              <w:rPr>
                <w:b/>
                <w:sz w:val="20"/>
              </w:rPr>
              <w:t>September 30,</w:t>
            </w:r>
          </w:p>
        </w:tc>
      </w:tr>
      <w:tr w:rsidR="002D2BA8" w14:paraId="259852EE" w14:textId="77777777">
        <w:tblPrEx>
          <w:tblCellMar>
            <w:top w:w="0" w:type="dxa"/>
            <w:left w:w="0" w:type="dxa"/>
            <w:bottom w:w="0" w:type="dxa"/>
            <w:right w:w="0" w:type="dxa"/>
          </w:tblCellMar>
        </w:tblPrEx>
        <w:tc>
          <w:tcPr>
            <w:tcW w:w="3165" w:type="dxa"/>
            <w:tcBorders>
              <w:top w:val="nil"/>
              <w:left w:val="nil"/>
              <w:bottom w:val="nil"/>
              <w:right w:val="nil"/>
            </w:tcBorders>
            <w:tcMar>
              <w:top w:w="0" w:type="dxa"/>
              <w:left w:w="53" w:type="dxa"/>
              <w:bottom w:w="0" w:type="dxa"/>
              <w:right w:w="53" w:type="dxa"/>
            </w:tcMar>
            <w:vAlign w:val="bottom"/>
          </w:tcPr>
          <w:p w14:paraId="4F8A7AF9" w14:textId="77777777" w:rsidR="002D2BA8" w:rsidRDefault="00000000">
            <w:pPr>
              <w:keepNext/>
              <w:spacing w:before="65" w:after="20" w:line="288" w:lineRule="auto"/>
            </w:pPr>
            <w:r>
              <w:rPr>
                <w:b/>
                <w:i/>
                <w:sz w:val="20"/>
              </w:rPr>
              <w:t>(in thousands)</w:t>
            </w:r>
          </w:p>
        </w:tc>
        <w:tc>
          <w:tcPr>
            <w:tcW w:w="1875" w:type="dxa"/>
            <w:gridSpan w:val="3"/>
            <w:vMerge/>
            <w:tcBorders>
              <w:top w:val="nil"/>
              <w:left w:val="nil"/>
              <w:bottom w:val="single" w:sz="8" w:space="0" w:color="000000"/>
              <w:right w:val="nil"/>
            </w:tcBorders>
          </w:tcPr>
          <w:p w14:paraId="0E9C849E" w14:textId="77777777" w:rsidR="002D2BA8" w:rsidRDefault="002D2BA8">
            <w:pPr>
              <w:keepNext/>
            </w:pPr>
          </w:p>
        </w:tc>
      </w:tr>
      <w:tr w:rsidR="002D2BA8" w14:paraId="3F943CD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5FB22A68" w14:textId="77777777" w:rsidR="002D2BA8" w:rsidRDefault="00000000">
            <w:pPr>
              <w:keepNext/>
              <w:spacing w:before="45" w:after="20" w:line="288" w:lineRule="auto"/>
            </w:pPr>
            <w:r>
              <w:rPr>
                <w:b/>
                <w:sz w:val="20"/>
              </w:rPr>
              <w:t>Mobile Solutions</w:t>
            </w: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5111CF97" w14:textId="77777777" w:rsidR="002D2BA8" w:rsidRDefault="00000000">
            <w:pPr>
              <w:keepNext/>
              <w:spacing w:before="45" w:after="20" w:line="288" w:lineRule="auto"/>
              <w:jc w:val="center"/>
            </w:pPr>
            <w:r>
              <w:rPr>
                <w:b/>
                <w:sz w:val="20"/>
              </w:rPr>
              <w:t>2026</w:t>
            </w:r>
          </w:p>
        </w:tc>
        <w:tc>
          <w:tcPr>
            <w:tcW w:w="7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3355BEB4" w14:textId="77777777" w:rsidR="002D2BA8" w:rsidRDefault="002D2BA8">
            <w:pPr>
              <w:keepNext/>
              <w:rPr>
                <w:sz w:val="20"/>
              </w:rPr>
            </w:pP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7B81D9FA" w14:textId="77777777" w:rsidR="002D2BA8" w:rsidRDefault="00000000">
            <w:pPr>
              <w:keepNext/>
              <w:spacing w:before="45" w:after="20" w:line="288" w:lineRule="auto"/>
              <w:jc w:val="center"/>
            </w:pPr>
            <w:r>
              <w:rPr>
                <w:b/>
                <w:sz w:val="20"/>
              </w:rPr>
              <w:t>2025</w:t>
            </w:r>
          </w:p>
        </w:tc>
      </w:tr>
      <w:tr w:rsidR="002D2BA8" w14:paraId="6A77B08D"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53" w:type="dxa"/>
              <w:bottom w:w="0" w:type="dxa"/>
              <w:right w:w="53" w:type="dxa"/>
            </w:tcMar>
            <w:vAlign w:val="bottom"/>
          </w:tcPr>
          <w:p w14:paraId="34EDCE1B" w14:textId="77777777" w:rsidR="002D2BA8" w:rsidRDefault="00000000">
            <w:pPr>
              <w:keepNext/>
              <w:spacing w:before="45" w:after="20" w:line="288" w:lineRule="auto"/>
              <w:ind w:left="360" w:hanging="360"/>
            </w:pPr>
            <w:r>
              <w:rPr>
                <w:sz w:val="20"/>
              </w:rPr>
              <w:t>GAAP loss from operations</w:t>
            </w: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2208B3C8" w14:textId="77777777" w:rsidR="002D2BA8" w:rsidRDefault="00000000">
            <w:pPr>
              <w:keepNext/>
              <w:tabs>
                <w:tab w:val="left" w:pos="81"/>
                <w:tab w:val="left" w:pos="850"/>
              </w:tabs>
              <w:spacing w:before="45" w:after="20"/>
              <w:jc w:val="right"/>
            </w:pPr>
            <w:r>
              <w:rPr>
                <w:sz w:val="20"/>
              </w:rPr>
              <w:t>$</w:t>
            </w:r>
            <w:r>
              <w:rPr>
                <w:sz w:val="20"/>
              </w:rPr>
              <w:tab/>
              <w:t>(6,288)</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2E5CE8E" w14:textId="77777777" w:rsidR="002D2BA8" w:rsidRDefault="002D2BA8">
            <w:pPr>
              <w:keepNext/>
              <w:rPr>
                <w:sz w:val="20"/>
              </w:rPr>
            </w:pP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14:paraId="053201B2" w14:textId="77777777" w:rsidR="002D2BA8" w:rsidRDefault="00000000">
            <w:pPr>
              <w:keepNext/>
              <w:tabs>
                <w:tab w:val="left" w:pos="81"/>
                <w:tab w:val="left" w:pos="850"/>
              </w:tabs>
              <w:spacing w:before="45" w:after="20"/>
              <w:jc w:val="right"/>
            </w:pPr>
            <w:r>
              <w:rPr>
                <w:sz w:val="20"/>
              </w:rPr>
              <w:t>$</w:t>
            </w:r>
            <w:r>
              <w:rPr>
                <w:sz w:val="20"/>
              </w:rPr>
              <w:tab/>
              <w:t>(2,854)</w:t>
            </w:r>
            <w:r>
              <w:rPr>
                <w:sz w:val="20"/>
              </w:rPr>
              <w:tab/>
            </w:r>
          </w:p>
        </w:tc>
      </w:tr>
      <w:tr w:rsidR="002D2BA8" w14:paraId="0C78970E"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0CBCF57B" w14:textId="77777777" w:rsidR="002D2BA8" w:rsidRDefault="00000000">
            <w:pPr>
              <w:keepNext/>
              <w:spacing w:before="65" w:after="20"/>
              <w:ind w:left="360" w:hanging="360"/>
            </w:pPr>
            <w:r>
              <w:rPr>
                <w:sz w:val="20"/>
              </w:rPr>
              <w:t>Professional fees</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48222482" w14:textId="77777777" w:rsidR="002D2BA8" w:rsidRDefault="00000000">
            <w:pPr>
              <w:keepNext/>
              <w:tabs>
                <w:tab w:val="left" w:pos="301"/>
                <w:tab w:val="left" w:pos="832"/>
              </w:tabs>
              <w:spacing w:before="65" w:after="20"/>
              <w:jc w:val="right"/>
            </w:pPr>
            <w:r>
              <w:rPr>
                <w:sz w:val="20"/>
              </w:rPr>
              <w:tab/>
              <w:t>230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0DF6B3D" w14:textId="77777777" w:rsidR="002D2BA8" w:rsidRDefault="002D2BA8">
            <w:pPr>
              <w:keepNext/>
              <w:rPr>
                <w:sz w:val="20"/>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7621DF18" w14:textId="77777777" w:rsidR="002D2BA8" w:rsidRDefault="00000000">
            <w:pPr>
              <w:keepNext/>
              <w:tabs>
                <w:tab w:val="left" w:pos="401"/>
                <w:tab w:val="left" w:pos="832"/>
              </w:tabs>
              <w:spacing w:before="65" w:after="20"/>
              <w:jc w:val="right"/>
            </w:pPr>
            <w:r>
              <w:rPr>
                <w:sz w:val="20"/>
              </w:rPr>
              <w:tab/>
              <w:t>—</w:t>
            </w:r>
            <w:r>
              <w:rPr>
                <w:sz w:val="20"/>
              </w:rPr>
              <w:tab/>
            </w:r>
          </w:p>
        </w:tc>
      </w:tr>
      <w:tr w:rsidR="002D2BA8" w14:paraId="0D38505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53" w:type="dxa"/>
              <w:bottom w:w="0" w:type="dxa"/>
              <w:right w:w="53" w:type="dxa"/>
            </w:tcMar>
            <w:vAlign w:val="bottom"/>
          </w:tcPr>
          <w:p w14:paraId="0947A6F7" w14:textId="77777777" w:rsidR="002D2BA8" w:rsidRDefault="00000000">
            <w:pPr>
              <w:keepNext/>
              <w:spacing w:before="65" w:after="20" w:line="288" w:lineRule="auto"/>
              <w:ind w:left="360" w:hanging="360"/>
            </w:pPr>
            <w:r>
              <w:rPr>
                <w:sz w:val="20"/>
              </w:rPr>
              <w:t>Personnel costs (1)</w:t>
            </w:r>
          </w:p>
        </w:tc>
        <w:tc>
          <w:tcPr>
            <w:tcW w:w="900" w:type="dxa"/>
            <w:tcBorders>
              <w:top w:val="nil"/>
              <w:left w:val="nil"/>
              <w:bottom w:val="nil"/>
              <w:right w:val="nil"/>
            </w:tcBorders>
            <w:shd w:val="clear" w:color="auto" w:fill="CCEEFF"/>
            <w:tcMar>
              <w:top w:w="0" w:type="dxa"/>
              <w:left w:w="0" w:type="dxa"/>
              <w:bottom w:w="0" w:type="dxa"/>
              <w:right w:w="15" w:type="dxa"/>
            </w:tcMar>
            <w:vAlign w:val="bottom"/>
          </w:tcPr>
          <w:p w14:paraId="1CDD1205" w14:textId="77777777" w:rsidR="002D2BA8" w:rsidRDefault="00000000">
            <w:pPr>
              <w:keepNext/>
              <w:tabs>
                <w:tab w:val="left" w:pos="151"/>
                <w:tab w:val="left" w:pos="832"/>
              </w:tabs>
              <w:spacing w:before="65" w:after="20"/>
              <w:jc w:val="right"/>
            </w:pPr>
            <w:r>
              <w:rPr>
                <w:sz w:val="20"/>
              </w:rPr>
              <w:tab/>
              <w:t>2,810</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8091DCF" w14:textId="77777777" w:rsidR="002D2BA8" w:rsidRDefault="002D2BA8">
            <w:pPr>
              <w:keepNext/>
              <w:rPr>
                <w:sz w:val="20"/>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14:paraId="40C97FCA" w14:textId="77777777" w:rsidR="002D2BA8" w:rsidRDefault="00000000">
            <w:pPr>
              <w:keepNext/>
              <w:tabs>
                <w:tab w:val="left" w:pos="151"/>
                <w:tab w:val="left" w:pos="832"/>
              </w:tabs>
              <w:spacing w:before="65" w:after="20"/>
              <w:jc w:val="right"/>
            </w:pPr>
            <w:r>
              <w:rPr>
                <w:sz w:val="20"/>
              </w:rPr>
              <w:tab/>
              <w:t>1,681</w:t>
            </w:r>
            <w:r>
              <w:rPr>
                <w:sz w:val="20"/>
              </w:rPr>
              <w:tab/>
            </w:r>
          </w:p>
        </w:tc>
      </w:tr>
      <w:tr w:rsidR="002D2BA8" w14:paraId="11EA423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446DBE11" w14:textId="77777777" w:rsidR="002D2BA8" w:rsidRDefault="00000000">
            <w:pPr>
              <w:keepNext/>
              <w:spacing w:before="65" w:after="20"/>
              <w:ind w:left="360" w:hanging="360"/>
            </w:pPr>
            <w:r>
              <w:rPr>
                <w:sz w:val="20"/>
              </w:rPr>
              <w:t>Facility costs (2)</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41216413" w14:textId="77777777" w:rsidR="002D2BA8" w:rsidRDefault="00000000">
            <w:pPr>
              <w:keepNext/>
              <w:tabs>
                <w:tab w:val="left" w:pos="151"/>
                <w:tab w:val="left" w:pos="832"/>
              </w:tabs>
              <w:spacing w:before="65" w:after="20"/>
              <w:jc w:val="right"/>
            </w:pPr>
            <w:r>
              <w:rPr>
                <w:sz w:val="20"/>
              </w:rPr>
              <w:tab/>
              <w:t>3,296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908F4D6" w14:textId="77777777" w:rsidR="002D2BA8" w:rsidRDefault="002D2BA8">
            <w:pPr>
              <w:keepNext/>
              <w:rPr>
                <w:sz w:val="20"/>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27A5779B" w14:textId="77777777" w:rsidR="002D2BA8" w:rsidRDefault="00000000">
            <w:pPr>
              <w:keepNext/>
              <w:tabs>
                <w:tab w:val="left" w:pos="301"/>
                <w:tab w:val="left" w:pos="832"/>
              </w:tabs>
              <w:spacing w:before="65" w:after="20"/>
              <w:jc w:val="right"/>
            </w:pPr>
            <w:r>
              <w:rPr>
                <w:sz w:val="20"/>
              </w:rPr>
              <w:tab/>
              <w:t>661</w:t>
            </w:r>
            <w:r>
              <w:rPr>
                <w:sz w:val="20"/>
              </w:rPr>
              <w:tab/>
            </w:r>
          </w:p>
        </w:tc>
      </w:tr>
      <w:tr w:rsidR="002D2BA8" w14:paraId="0A1FEC6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53" w:type="dxa"/>
              <w:bottom w:w="0" w:type="dxa"/>
              <w:right w:w="53" w:type="dxa"/>
            </w:tcMar>
            <w:vAlign w:val="bottom"/>
          </w:tcPr>
          <w:p w14:paraId="62F9ECD9" w14:textId="77777777" w:rsidR="002D2BA8" w:rsidRDefault="00000000">
            <w:pPr>
              <w:keepNext/>
              <w:spacing w:before="65" w:after="20" w:line="288" w:lineRule="auto"/>
              <w:ind w:left="360" w:hanging="360"/>
            </w:pPr>
            <w:r>
              <w:rPr>
                <w:sz w:val="20"/>
              </w:rPr>
              <w:t>Amortization of intangibles</w:t>
            </w: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290030A0" w14:textId="77777777" w:rsidR="002D2BA8" w:rsidRDefault="00000000">
            <w:pPr>
              <w:keepNext/>
              <w:tabs>
                <w:tab w:val="left" w:pos="301"/>
                <w:tab w:val="left" w:pos="832"/>
              </w:tabs>
              <w:spacing w:before="65" w:after="20"/>
              <w:jc w:val="right"/>
            </w:pPr>
            <w:r>
              <w:rPr>
                <w:sz w:val="20"/>
              </w:rPr>
              <w:tab/>
              <w:t>838</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7564444" w14:textId="77777777" w:rsidR="002D2BA8" w:rsidRDefault="002D2BA8">
            <w:pPr>
              <w:keepNext/>
              <w:rPr>
                <w:sz w:val="20"/>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14:paraId="1385ABE3" w14:textId="77777777" w:rsidR="002D2BA8" w:rsidRDefault="00000000">
            <w:pPr>
              <w:keepNext/>
              <w:tabs>
                <w:tab w:val="left" w:pos="301"/>
                <w:tab w:val="left" w:pos="832"/>
              </w:tabs>
              <w:spacing w:before="65" w:after="20"/>
              <w:jc w:val="right"/>
            </w:pPr>
            <w:r>
              <w:rPr>
                <w:sz w:val="20"/>
              </w:rPr>
              <w:tab/>
              <w:t>838</w:t>
            </w:r>
            <w:r>
              <w:rPr>
                <w:sz w:val="20"/>
              </w:rPr>
              <w:tab/>
            </w:r>
          </w:p>
        </w:tc>
      </w:tr>
      <w:tr w:rsidR="002D2BA8" w14:paraId="49BBAD5C"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05BBC83D" w14:textId="77777777" w:rsidR="002D2BA8" w:rsidRDefault="00000000">
            <w:pPr>
              <w:keepNext/>
              <w:spacing w:before="45" w:after="20" w:line="288" w:lineRule="auto"/>
              <w:ind w:left="360" w:hanging="360"/>
            </w:pPr>
            <w:r>
              <w:rPr>
                <w:sz w:val="20"/>
              </w:rPr>
              <w:t>Non-GAAP adjusted income from operations</w:t>
            </w: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0FFD89D4" w14:textId="77777777" w:rsidR="002D2BA8" w:rsidRDefault="00000000">
            <w:pPr>
              <w:keepNext/>
              <w:tabs>
                <w:tab w:val="left" w:pos="301"/>
                <w:tab w:val="left" w:pos="832"/>
              </w:tabs>
              <w:spacing w:before="45" w:after="20"/>
              <w:jc w:val="right"/>
            </w:pPr>
            <w:r>
              <w:rPr>
                <w:sz w:val="20"/>
              </w:rPr>
              <w:t>$</w:t>
            </w:r>
            <w:r>
              <w:rPr>
                <w:sz w:val="20"/>
              </w:rPr>
              <w:tab/>
              <w:t>886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C9D504D" w14:textId="77777777" w:rsidR="002D2BA8" w:rsidRDefault="002D2BA8">
            <w:pPr>
              <w:keepNext/>
              <w:rPr>
                <w:sz w:val="20"/>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0A1E5BFD" w14:textId="77777777" w:rsidR="002D2BA8" w:rsidRDefault="00000000">
            <w:pPr>
              <w:keepNext/>
              <w:tabs>
                <w:tab w:val="left" w:pos="301"/>
                <w:tab w:val="left" w:pos="832"/>
              </w:tabs>
              <w:spacing w:before="45" w:after="20"/>
              <w:jc w:val="right"/>
            </w:pPr>
            <w:r>
              <w:rPr>
                <w:sz w:val="20"/>
              </w:rPr>
              <w:t>$</w:t>
            </w:r>
            <w:r>
              <w:rPr>
                <w:sz w:val="20"/>
              </w:rPr>
              <w:tab/>
              <w:t>326</w:t>
            </w:r>
            <w:r>
              <w:rPr>
                <w:sz w:val="20"/>
              </w:rPr>
              <w:tab/>
            </w:r>
          </w:p>
        </w:tc>
      </w:tr>
      <w:tr w:rsidR="002D2BA8" w14:paraId="6E31864F"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0" w:type="dxa"/>
              <w:bottom w:w="0" w:type="dxa"/>
              <w:right w:w="0" w:type="dxa"/>
            </w:tcMar>
            <w:vAlign w:val="bottom"/>
          </w:tcPr>
          <w:p w14:paraId="3FF681F5" w14:textId="77777777" w:rsidR="002D2BA8" w:rsidRDefault="002D2BA8">
            <w:pPr>
              <w:keepNext/>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14:paraId="6EE45E2E" w14:textId="77777777" w:rsidR="002D2BA8" w:rsidRDefault="002D2BA8">
            <w:pPr>
              <w:keepNext/>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9FE042B" w14:textId="77777777" w:rsidR="002D2BA8" w:rsidRDefault="002D2BA8">
            <w:pPr>
              <w:keepNext/>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14:paraId="30F2D065" w14:textId="77777777" w:rsidR="002D2BA8" w:rsidRDefault="002D2BA8">
            <w:pPr>
              <w:keepNext/>
            </w:pPr>
          </w:p>
        </w:tc>
      </w:tr>
      <w:tr w:rsidR="002D2BA8" w14:paraId="4949F7C5"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7CFA79CF" w14:textId="77777777" w:rsidR="002D2BA8" w:rsidRDefault="00000000">
            <w:pPr>
              <w:keepNext/>
              <w:spacing w:before="65" w:after="20"/>
              <w:ind w:left="360" w:hanging="360"/>
            </w:pPr>
            <w:r>
              <w:rPr>
                <w:sz w:val="20"/>
              </w:rPr>
              <w:t>Share of net income from joint venture</w:t>
            </w: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01FF6CE" w14:textId="77777777" w:rsidR="002D2BA8" w:rsidRDefault="00000000">
            <w:pPr>
              <w:keepNext/>
              <w:tabs>
                <w:tab w:val="left" w:pos="151"/>
                <w:tab w:val="left" w:pos="832"/>
              </w:tabs>
              <w:spacing w:before="65" w:after="20"/>
              <w:jc w:val="right"/>
            </w:pPr>
            <w:r>
              <w:rPr>
                <w:sz w:val="20"/>
              </w:rPr>
              <w:tab/>
              <w:t>3,153</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54C195F" w14:textId="77777777" w:rsidR="002D2BA8" w:rsidRDefault="002D2BA8">
            <w:pPr>
              <w:keepNext/>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37637DD" w14:textId="77777777" w:rsidR="002D2BA8" w:rsidRDefault="00000000">
            <w:pPr>
              <w:keepNext/>
              <w:tabs>
                <w:tab w:val="left" w:pos="151"/>
                <w:tab w:val="left" w:pos="832"/>
              </w:tabs>
              <w:spacing w:before="65" w:after="20"/>
              <w:jc w:val="right"/>
            </w:pPr>
            <w:r>
              <w:rPr>
                <w:sz w:val="20"/>
              </w:rPr>
              <w:tab/>
              <w:t>1,979</w:t>
            </w:r>
            <w:r>
              <w:rPr>
                <w:sz w:val="20"/>
              </w:rPr>
              <w:tab/>
            </w:r>
          </w:p>
        </w:tc>
      </w:tr>
      <w:tr w:rsidR="002D2BA8" w14:paraId="6DE1BDD4"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53" w:type="dxa"/>
              <w:bottom w:w="0" w:type="dxa"/>
              <w:right w:w="53" w:type="dxa"/>
            </w:tcMar>
            <w:vAlign w:val="bottom"/>
          </w:tcPr>
          <w:p w14:paraId="35B31C48" w14:textId="77777777" w:rsidR="002D2BA8" w:rsidRDefault="00000000">
            <w:pPr>
              <w:keepNext/>
              <w:spacing w:before="45" w:after="20" w:line="288" w:lineRule="auto"/>
              <w:ind w:left="360" w:hanging="360"/>
            </w:pPr>
            <w:r>
              <w:rPr>
                <w:sz w:val="20"/>
              </w:rPr>
              <w:t>Non-GAAP adjusted income from operations with JV</w:t>
            </w: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3350B639" w14:textId="77777777" w:rsidR="002D2BA8" w:rsidRDefault="00000000">
            <w:pPr>
              <w:keepNext/>
              <w:tabs>
                <w:tab w:val="left" w:pos="151"/>
                <w:tab w:val="left" w:pos="832"/>
              </w:tabs>
              <w:spacing w:before="45" w:after="20"/>
              <w:jc w:val="right"/>
            </w:pPr>
            <w:r>
              <w:rPr>
                <w:sz w:val="20"/>
              </w:rPr>
              <w:t>$</w:t>
            </w:r>
            <w:r>
              <w:rPr>
                <w:sz w:val="20"/>
              </w:rPr>
              <w:tab/>
              <w:t>4,039</w:t>
            </w:r>
            <w:r>
              <w:rPr>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A6B67CC" w14:textId="77777777" w:rsidR="002D2BA8" w:rsidRDefault="002D2BA8">
            <w:pPr>
              <w:keepNext/>
              <w:rPr>
                <w:sz w:val="20"/>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4579D4B3" w14:textId="77777777" w:rsidR="002D2BA8" w:rsidRDefault="00000000">
            <w:pPr>
              <w:keepNext/>
              <w:tabs>
                <w:tab w:val="left" w:pos="151"/>
                <w:tab w:val="left" w:pos="832"/>
              </w:tabs>
              <w:spacing w:before="45" w:after="20" w:line="288" w:lineRule="auto"/>
              <w:jc w:val="right"/>
            </w:pPr>
            <w:r>
              <w:rPr>
                <w:sz w:val="20"/>
              </w:rPr>
              <w:t>$</w:t>
            </w:r>
            <w:r>
              <w:rPr>
                <w:sz w:val="20"/>
              </w:rPr>
              <w:tab/>
              <w:t>2,305</w:t>
            </w:r>
            <w:r>
              <w:rPr>
                <w:sz w:val="20"/>
              </w:rPr>
              <w:tab/>
            </w:r>
          </w:p>
        </w:tc>
      </w:tr>
      <w:tr w:rsidR="002D2BA8" w14:paraId="5A7B418B"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0" w:type="dxa"/>
              <w:bottom w:w="0" w:type="dxa"/>
              <w:right w:w="0" w:type="dxa"/>
            </w:tcMar>
            <w:vAlign w:val="bottom"/>
          </w:tcPr>
          <w:p w14:paraId="083C4FF3" w14:textId="77777777" w:rsidR="002D2BA8" w:rsidRDefault="002D2BA8">
            <w:pPr>
              <w:keepNext/>
              <w:rPr>
                <w:sz w:val="20"/>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CD3E057"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75232E3" w14:textId="77777777" w:rsidR="002D2BA8" w:rsidRDefault="002D2BA8">
            <w:pPr>
              <w:keepNext/>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6776FAAA" w14:textId="77777777" w:rsidR="002D2BA8" w:rsidRDefault="002D2BA8">
            <w:pPr>
              <w:keepNext/>
            </w:pPr>
          </w:p>
        </w:tc>
      </w:tr>
      <w:tr w:rsidR="002D2BA8" w14:paraId="74F7B2C0"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CCEEFF"/>
            <w:tcMar>
              <w:top w:w="0" w:type="dxa"/>
              <w:left w:w="53" w:type="dxa"/>
              <w:bottom w:w="0" w:type="dxa"/>
              <w:right w:w="53" w:type="dxa"/>
            </w:tcMar>
            <w:vAlign w:val="bottom"/>
          </w:tcPr>
          <w:p w14:paraId="458E6004" w14:textId="77777777" w:rsidR="002D2BA8" w:rsidRDefault="00000000">
            <w:pPr>
              <w:keepNext/>
              <w:spacing w:before="65" w:after="20"/>
              <w:ind w:left="360" w:hanging="360"/>
            </w:pPr>
            <w:r>
              <w:rPr>
                <w:sz w:val="20"/>
              </w:rPr>
              <w:t>Non-GAAP adjusted operating margin (3)</w:t>
            </w:r>
          </w:p>
        </w:tc>
        <w:tc>
          <w:tcPr>
            <w:tcW w:w="900" w:type="dxa"/>
            <w:tcBorders>
              <w:top w:val="nil"/>
              <w:left w:val="nil"/>
              <w:bottom w:val="nil"/>
              <w:right w:val="nil"/>
            </w:tcBorders>
            <w:shd w:val="clear" w:color="auto" w:fill="CCEEFF"/>
            <w:tcMar>
              <w:top w:w="0" w:type="dxa"/>
              <w:left w:w="0" w:type="dxa"/>
              <w:bottom w:w="0" w:type="dxa"/>
              <w:right w:w="15" w:type="dxa"/>
            </w:tcMar>
            <w:vAlign w:val="bottom"/>
          </w:tcPr>
          <w:p w14:paraId="02065039" w14:textId="77777777" w:rsidR="002D2BA8" w:rsidRDefault="00000000">
            <w:pPr>
              <w:keepNext/>
              <w:tabs>
                <w:tab w:val="left" w:pos="1"/>
                <w:tab w:val="left" w:pos="319"/>
              </w:tabs>
              <w:spacing w:before="65" w:after="20" w:line="288" w:lineRule="auto"/>
              <w:jc w:val="right"/>
            </w:pPr>
            <w:r>
              <w:rPr>
                <w:sz w:val="20"/>
              </w:rPr>
              <w:tab/>
              <w:t>5.9</w:t>
            </w:r>
            <w:r>
              <w:rPr>
                <w:sz w:val="20"/>
              </w:rPr>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7405B38" w14:textId="77777777" w:rsidR="002D2BA8" w:rsidRDefault="002D2BA8">
            <w:pPr>
              <w:keepNext/>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14:paraId="0AF85C40" w14:textId="77777777" w:rsidR="002D2BA8" w:rsidRDefault="00000000">
            <w:pPr>
              <w:keepNext/>
              <w:tabs>
                <w:tab w:val="left" w:pos="1"/>
                <w:tab w:val="left" w:pos="319"/>
              </w:tabs>
              <w:spacing w:before="65" w:after="20" w:line="288" w:lineRule="auto"/>
              <w:jc w:val="right"/>
            </w:pPr>
            <w:r>
              <w:rPr>
                <w:sz w:val="20"/>
              </w:rPr>
              <w:tab/>
              <w:t>3.9</w:t>
            </w:r>
            <w:r>
              <w:rPr>
                <w:sz w:val="20"/>
              </w:rPr>
              <w:tab/>
              <w:t>%</w:t>
            </w:r>
          </w:p>
        </w:tc>
      </w:tr>
      <w:tr w:rsidR="002D2BA8" w14:paraId="036D2D5E"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5D917618" w14:textId="77777777" w:rsidR="002D2BA8" w:rsidRDefault="00000000">
            <w:pPr>
              <w:spacing w:before="65" w:after="20"/>
              <w:ind w:left="360" w:hanging="360"/>
            </w:pPr>
            <w:r>
              <w:rPr>
                <w:sz w:val="20"/>
              </w:rPr>
              <w:t>GAAP net sales</w:t>
            </w:r>
          </w:p>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306C6AC9" w14:textId="77777777" w:rsidR="002D2BA8" w:rsidRDefault="00000000">
            <w:pPr>
              <w:tabs>
                <w:tab w:val="left" w:pos="101"/>
                <w:tab w:val="left" w:pos="883"/>
              </w:tabs>
              <w:spacing w:before="65" w:after="20"/>
              <w:jc w:val="right"/>
            </w:pPr>
            <w:r>
              <w:rPr>
                <w:sz w:val="20"/>
              </w:rPr>
              <w:t>$</w:t>
            </w:r>
            <w:r>
              <w:rPr>
                <w:sz w:val="20"/>
              </w:rPr>
              <w:tab/>
              <w:t>68,177</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A49625B" w14:textId="77777777" w:rsidR="002D2BA8" w:rsidRDefault="002D2BA8"/>
        </w:tc>
        <w:tc>
          <w:tcPr>
            <w:tcW w:w="900" w:type="dxa"/>
            <w:tcBorders>
              <w:top w:val="nil"/>
              <w:left w:val="nil"/>
              <w:bottom w:val="nil"/>
              <w:right w:val="nil"/>
            </w:tcBorders>
            <w:shd w:val="clear" w:color="auto" w:fill="FFFFFF"/>
            <w:tcMar>
              <w:top w:w="0" w:type="dxa"/>
              <w:left w:w="0" w:type="dxa"/>
              <w:bottom w:w="0" w:type="dxa"/>
              <w:right w:w="15" w:type="dxa"/>
            </w:tcMar>
            <w:vAlign w:val="bottom"/>
          </w:tcPr>
          <w:p w14:paraId="7C4F25E1" w14:textId="77777777" w:rsidR="002D2BA8" w:rsidRDefault="00000000">
            <w:pPr>
              <w:tabs>
                <w:tab w:val="left" w:pos="101"/>
                <w:tab w:val="left" w:pos="883"/>
              </w:tabs>
              <w:spacing w:before="65" w:after="20"/>
              <w:jc w:val="right"/>
            </w:pPr>
            <w:r>
              <w:rPr>
                <w:sz w:val="20"/>
              </w:rPr>
              <w:t>$</w:t>
            </w:r>
            <w:r>
              <w:rPr>
                <w:sz w:val="20"/>
              </w:rPr>
              <w:tab/>
              <w:t>59,117</w:t>
            </w:r>
            <w:r>
              <w:rPr>
                <w:sz w:val="20"/>
              </w:rPr>
              <w:tab/>
            </w:r>
          </w:p>
        </w:tc>
      </w:tr>
    </w:tbl>
    <w:p w14:paraId="0E720FBF" w14:textId="77777777" w:rsidR="002D2BA8" w:rsidRDefault="002D2BA8">
      <w:pPr>
        <w:spacing w:after="120" w:line="288" w:lineRule="auto"/>
        <w:jc w:val="center"/>
        <w:rPr>
          <w:rFonts w:ascii="Calibri" w:eastAsia="Calibri" w:hAnsi="Calibri" w:cs="Calibri"/>
          <w:b/>
          <w:sz w:val="22"/>
        </w:rPr>
      </w:pPr>
    </w:p>
    <w:tbl>
      <w:tblPr>
        <w:tblStyle w:val="TableNormal0"/>
        <w:tblW w:w="5040" w:type="dxa"/>
        <w:tblInd w:w="0" w:type="dxa"/>
        <w:tblLayout w:type="fixed"/>
        <w:tblCellMar>
          <w:top w:w="0" w:type="dxa"/>
          <w:left w:w="0" w:type="dxa"/>
          <w:bottom w:w="0" w:type="dxa"/>
          <w:right w:w="0" w:type="dxa"/>
        </w:tblCellMar>
        <w:tblLook w:val="04A0" w:firstRow="1" w:lastRow="0" w:firstColumn="1" w:lastColumn="0" w:noHBand="0" w:noVBand="1"/>
      </w:tblPr>
      <w:tblGrid>
        <w:gridCol w:w="3165"/>
        <w:gridCol w:w="900"/>
        <w:gridCol w:w="75"/>
        <w:gridCol w:w="900"/>
      </w:tblGrid>
      <w:tr w:rsidR="002D2BA8" w14:paraId="751CF255"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0" w:type="dxa"/>
              <w:bottom w:w="0" w:type="dxa"/>
              <w:right w:w="0" w:type="dxa"/>
            </w:tcMar>
            <w:vAlign w:val="bottom"/>
          </w:tcPr>
          <w:p w14:paraId="48D2C663" w14:textId="77777777" w:rsidR="002D2BA8" w:rsidRDefault="002D2BA8">
            <w:pPr>
              <w:keepNext/>
              <w:rPr>
                <w:sz w:val="20"/>
              </w:rPr>
            </w:pPr>
          </w:p>
        </w:tc>
        <w:tc>
          <w:tcPr>
            <w:tcW w:w="1875" w:type="dxa"/>
            <w:gridSpan w:val="3"/>
            <w:vMerge w:val="restart"/>
            <w:tcBorders>
              <w:top w:val="nil"/>
              <w:left w:val="nil"/>
              <w:bottom w:val="nil"/>
              <w:right w:val="nil"/>
            </w:tcBorders>
            <w:shd w:val="clear" w:color="auto" w:fill="FFFFFF"/>
            <w:tcMar>
              <w:top w:w="0" w:type="dxa"/>
              <w:left w:w="53" w:type="dxa"/>
              <w:bottom w:w="0" w:type="dxa"/>
              <w:right w:w="53" w:type="dxa"/>
            </w:tcMar>
            <w:vAlign w:val="bottom"/>
          </w:tcPr>
          <w:p w14:paraId="5911A00D" w14:textId="77777777" w:rsidR="002D2BA8" w:rsidRDefault="00000000">
            <w:pPr>
              <w:keepNext/>
              <w:spacing w:before="65" w:line="288" w:lineRule="auto"/>
              <w:jc w:val="center"/>
            </w:pPr>
            <w:r>
              <w:rPr>
                <w:b/>
                <w:sz w:val="20"/>
              </w:rPr>
              <w:t xml:space="preserve">Three Months Ended </w:t>
            </w:r>
          </w:p>
          <w:p w14:paraId="1435F5A2" w14:textId="77777777" w:rsidR="002D2BA8" w:rsidRDefault="00000000">
            <w:pPr>
              <w:spacing w:after="20" w:line="288" w:lineRule="auto"/>
              <w:jc w:val="center"/>
            </w:pPr>
            <w:r>
              <w:rPr>
                <w:b/>
                <w:sz w:val="20"/>
              </w:rPr>
              <w:t>September 30,</w:t>
            </w:r>
          </w:p>
        </w:tc>
      </w:tr>
      <w:tr w:rsidR="002D2BA8" w14:paraId="4E93EBB9"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7289A6B4" w14:textId="77777777" w:rsidR="002D2BA8" w:rsidRDefault="00000000">
            <w:pPr>
              <w:keepNext/>
              <w:spacing w:before="65" w:after="20" w:line="288" w:lineRule="auto"/>
            </w:pPr>
            <w:r>
              <w:rPr>
                <w:b/>
                <w:i/>
                <w:sz w:val="20"/>
              </w:rPr>
              <w:t>(in thousands)</w:t>
            </w:r>
          </w:p>
        </w:tc>
        <w:tc>
          <w:tcPr>
            <w:tcW w:w="1875" w:type="dxa"/>
            <w:gridSpan w:val="3"/>
            <w:vMerge/>
            <w:tcBorders>
              <w:top w:val="nil"/>
              <w:left w:val="nil"/>
              <w:bottom w:val="single" w:sz="8" w:space="0" w:color="000000"/>
              <w:right w:val="nil"/>
            </w:tcBorders>
          </w:tcPr>
          <w:p w14:paraId="25CD4319" w14:textId="77777777" w:rsidR="002D2BA8" w:rsidRDefault="002D2BA8">
            <w:pPr>
              <w:keepNext/>
            </w:pPr>
          </w:p>
        </w:tc>
      </w:tr>
      <w:tr w:rsidR="002D2BA8" w14:paraId="688BBFBA"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FFFFFF"/>
            <w:tcMar>
              <w:top w:w="0" w:type="dxa"/>
              <w:left w:w="53" w:type="dxa"/>
              <w:bottom w:w="0" w:type="dxa"/>
              <w:right w:w="53" w:type="dxa"/>
            </w:tcMar>
            <w:vAlign w:val="bottom"/>
          </w:tcPr>
          <w:p w14:paraId="1BC709A7" w14:textId="77777777" w:rsidR="002D2BA8" w:rsidRDefault="00000000">
            <w:pPr>
              <w:keepNext/>
              <w:spacing w:before="45" w:after="20"/>
            </w:pPr>
            <w:r>
              <w:rPr>
                <w:b/>
                <w:sz w:val="20"/>
              </w:rPr>
              <w:t>Elimination</w:t>
            </w: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3DC9FF4B" w14:textId="77777777" w:rsidR="002D2BA8" w:rsidRDefault="00000000">
            <w:pPr>
              <w:keepNext/>
              <w:spacing w:before="45" w:after="20" w:line="288" w:lineRule="auto"/>
              <w:jc w:val="center"/>
            </w:pPr>
            <w:r>
              <w:rPr>
                <w:b/>
                <w:sz w:val="20"/>
              </w:rPr>
              <w:t>2026</w:t>
            </w:r>
          </w:p>
        </w:tc>
        <w:tc>
          <w:tcPr>
            <w:tcW w:w="7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953BFDC" w14:textId="77777777" w:rsidR="002D2BA8" w:rsidRDefault="002D2BA8">
            <w:pPr>
              <w:keepNext/>
              <w:rPr>
                <w:sz w:val="20"/>
              </w:rPr>
            </w:pPr>
          </w:p>
        </w:tc>
        <w:tc>
          <w:tcPr>
            <w:tcW w:w="900" w:type="dxa"/>
            <w:tcBorders>
              <w:top w:val="single" w:sz="8" w:space="0" w:color="000000"/>
              <w:left w:val="nil"/>
              <w:bottom w:val="single" w:sz="8" w:space="0" w:color="000000"/>
              <w:right w:val="nil"/>
            </w:tcBorders>
            <w:shd w:val="clear" w:color="auto" w:fill="FFFFFF"/>
            <w:tcMar>
              <w:top w:w="0" w:type="dxa"/>
              <w:left w:w="53" w:type="dxa"/>
              <w:bottom w:w="0" w:type="dxa"/>
              <w:right w:w="53" w:type="dxa"/>
            </w:tcMar>
            <w:vAlign w:val="bottom"/>
          </w:tcPr>
          <w:p w14:paraId="6CF405B4" w14:textId="77777777" w:rsidR="002D2BA8" w:rsidRDefault="00000000">
            <w:pPr>
              <w:keepNext/>
              <w:spacing w:before="45" w:after="20" w:line="288" w:lineRule="auto"/>
              <w:jc w:val="center"/>
            </w:pPr>
            <w:r>
              <w:rPr>
                <w:b/>
                <w:sz w:val="20"/>
              </w:rPr>
              <w:t>2025</w:t>
            </w:r>
          </w:p>
        </w:tc>
      </w:tr>
      <w:tr w:rsidR="002D2BA8" w14:paraId="2633ED08" w14:textId="77777777">
        <w:tblPrEx>
          <w:tblCellMar>
            <w:top w:w="0" w:type="dxa"/>
            <w:left w:w="0" w:type="dxa"/>
            <w:bottom w:w="0" w:type="dxa"/>
            <w:right w:w="0" w:type="dxa"/>
          </w:tblCellMar>
        </w:tblPrEx>
        <w:tc>
          <w:tcPr>
            <w:tcW w:w="3165" w:type="dxa"/>
            <w:tcBorders>
              <w:top w:val="nil"/>
              <w:left w:val="nil"/>
              <w:bottom w:val="nil"/>
              <w:right w:val="nil"/>
            </w:tcBorders>
            <w:shd w:val="clear" w:color="auto" w:fill="BFE4FF"/>
            <w:tcMar>
              <w:top w:w="0" w:type="dxa"/>
              <w:left w:w="53" w:type="dxa"/>
              <w:bottom w:w="0" w:type="dxa"/>
              <w:right w:w="53" w:type="dxa"/>
            </w:tcMar>
            <w:vAlign w:val="bottom"/>
          </w:tcPr>
          <w:p w14:paraId="54472DCB" w14:textId="77777777" w:rsidR="002D2BA8" w:rsidRDefault="00000000">
            <w:pPr>
              <w:spacing w:before="45" w:after="20" w:line="288" w:lineRule="auto"/>
              <w:ind w:left="360" w:hanging="360"/>
            </w:pPr>
            <w:r>
              <w:rPr>
                <w:sz w:val="20"/>
              </w:rPr>
              <w:t>GAAP net sales</w:t>
            </w: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49B49BD0" w14:textId="77777777" w:rsidR="002D2BA8" w:rsidRDefault="00000000">
            <w:pPr>
              <w:tabs>
                <w:tab w:val="left" w:pos="381"/>
              </w:tabs>
              <w:spacing w:before="45" w:after="20"/>
              <w:jc w:val="right"/>
            </w:pPr>
            <w:r>
              <w:rPr>
                <w:sz w:val="20"/>
              </w:rPr>
              <w:t>$</w:t>
            </w:r>
            <w:r>
              <w:rPr>
                <w:sz w:val="20"/>
              </w:rPr>
              <w:tab/>
              <w:t>(255)</w:t>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0CA56F3" w14:textId="77777777" w:rsidR="002D2BA8" w:rsidRDefault="002D2BA8">
            <w:pPr>
              <w:rPr>
                <w:sz w:val="20"/>
              </w:rPr>
            </w:pPr>
          </w:p>
        </w:tc>
        <w:tc>
          <w:tcPr>
            <w:tcW w:w="9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5D7680B1" w14:textId="77777777" w:rsidR="002D2BA8" w:rsidRDefault="00000000">
            <w:pPr>
              <w:tabs>
                <w:tab w:val="left" w:pos="381"/>
              </w:tabs>
              <w:spacing w:before="45" w:after="20"/>
              <w:jc w:val="right"/>
            </w:pPr>
            <w:r>
              <w:rPr>
                <w:sz w:val="20"/>
              </w:rPr>
              <w:t>$</w:t>
            </w:r>
            <w:r>
              <w:rPr>
                <w:sz w:val="20"/>
              </w:rPr>
              <w:tab/>
              <w:t>(183)</w:t>
            </w:r>
          </w:p>
        </w:tc>
      </w:tr>
    </w:tbl>
    <w:p w14:paraId="31190082" w14:textId="77777777" w:rsidR="002D2BA8" w:rsidRDefault="002D2BA8">
      <w:pPr>
        <w:spacing w:before="120" w:after="200" w:line="300" w:lineRule="auto"/>
        <w:rPr>
          <w:rFonts w:ascii="Calibri" w:eastAsia="Calibri" w:hAnsi="Calibri" w:cs="Calibri"/>
          <w:sz w:val="22"/>
        </w:rPr>
      </w:pPr>
    </w:p>
    <w:p w14:paraId="27354256" w14:textId="77777777" w:rsidR="002D2BA8" w:rsidRDefault="002D2BA8">
      <w:pPr>
        <w:spacing w:after="120" w:line="288" w:lineRule="auto"/>
        <w:jc w:val="center"/>
        <w:rPr>
          <w:rFonts w:ascii="Calibri" w:eastAsia="Calibri" w:hAnsi="Calibri" w:cs="Calibri"/>
          <w:sz w:val="22"/>
        </w:rPr>
      </w:pPr>
    </w:p>
    <w:p w14:paraId="413E9F2E" w14:textId="77777777" w:rsidR="002D2BA8" w:rsidRDefault="002D2BA8">
      <w:pPr>
        <w:spacing w:after="120" w:line="288" w:lineRule="auto"/>
        <w:jc w:val="center"/>
        <w:rPr>
          <w:rFonts w:ascii="Calibri" w:eastAsia="Calibri" w:hAnsi="Calibri" w:cs="Calibri"/>
          <w:sz w:val="22"/>
        </w:rPr>
      </w:pPr>
    </w:p>
    <w:p w14:paraId="1A6D7B8F" w14:textId="77777777" w:rsidR="002D2BA8" w:rsidRDefault="002D2BA8">
      <w:pPr>
        <w:spacing w:after="120" w:line="288" w:lineRule="auto"/>
        <w:jc w:val="center"/>
        <w:rPr>
          <w:rFonts w:ascii="Calibri" w:eastAsia="Calibri" w:hAnsi="Calibri" w:cs="Calibri"/>
          <w:sz w:val="22"/>
        </w:rPr>
      </w:pPr>
    </w:p>
    <w:p w14:paraId="7529DA3D" w14:textId="77777777" w:rsidR="002D2BA8" w:rsidRDefault="002D2BA8">
      <w:pPr>
        <w:spacing w:after="120" w:line="288" w:lineRule="auto"/>
        <w:jc w:val="center"/>
        <w:rPr>
          <w:rFonts w:ascii="Calibri" w:eastAsia="Calibri" w:hAnsi="Calibri" w:cs="Calibri"/>
          <w:sz w:val="22"/>
        </w:rPr>
      </w:pPr>
    </w:p>
    <w:p w14:paraId="61A64653" w14:textId="77777777" w:rsidR="002D2BA8" w:rsidRDefault="002D2BA8">
      <w:pPr>
        <w:spacing w:after="120" w:line="288" w:lineRule="auto"/>
        <w:jc w:val="center"/>
        <w:rPr>
          <w:rFonts w:ascii="Calibri" w:eastAsia="Calibri" w:hAnsi="Calibri" w:cs="Calibri"/>
          <w:sz w:val="22"/>
        </w:rPr>
      </w:pPr>
    </w:p>
    <w:p w14:paraId="42E4DB35" w14:textId="77777777" w:rsidR="002D2BA8" w:rsidRDefault="002D2BA8">
      <w:pPr>
        <w:spacing w:after="120" w:line="288" w:lineRule="auto"/>
        <w:jc w:val="center"/>
        <w:rPr>
          <w:rFonts w:ascii="Calibri" w:eastAsia="Calibri" w:hAnsi="Calibri" w:cs="Calibri"/>
          <w:sz w:val="22"/>
        </w:rPr>
      </w:pPr>
    </w:p>
    <w:p w14:paraId="60BA6029" w14:textId="77777777" w:rsidR="002D2BA8" w:rsidRDefault="002D2BA8">
      <w:pPr>
        <w:spacing w:after="120" w:line="288" w:lineRule="auto"/>
        <w:jc w:val="center"/>
        <w:rPr>
          <w:rFonts w:ascii="Calibri" w:eastAsia="Calibri" w:hAnsi="Calibri" w:cs="Calibri"/>
          <w:sz w:val="22"/>
        </w:rPr>
        <w:sectPr w:rsidR="002D2BA8">
          <w:type w:val="continuous"/>
          <w:pgSz w:w="12240" w:h="15840"/>
          <w:pgMar w:top="720" w:right="720" w:bottom="720" w:left="720" w:header="0" w:footer="270" w:gutter="0"/>
          <w:cols w:num="2" w:space="720"/>
        </w:sectPr>
      </w:pPr>
    </w:p>
    <w:p w14:paraId="6907F1EA" w14:textId="77777777" w:rsidR="002D2BA8" w:rsidRDefault="002D2BA8">
      <w:pPr>
        <w:spacing w:after="60" w:line="288" w:lineRule="auto"/>
        <w:ind w:left="1080"/>
        <w:rPr>
          <w:sz w:val="18"/>
        </w:rPr>
      </w:pPr>
      <w:bookmarkStart w:id="13" w:name="PR_Section14"/>
      <w:bookmarkEnd w:id="13"/>
    </w:p>
    <w:p w14:paraId="70D882DC" w14:textId="77777777" w:rsidR="002D2BA8" w:rsidRDefault="00000000">
      <w:pPr>
        <w:numPr>
          <w:ilvl w:val="0"/>
          <w:numId w:val="40"/>
        </w:numPr>
        <w:spacing w:after="60" w:line="288" w:lineRule="auto"/>
        <w:ind w:left="1800"/>
        <w:outlineLvl w:val="1"/>
        <w:rPr>
          <w:sz w:val="18"/>
        </w:rPr>
      </w:pPr>
      <w:r>
        <w:rPr>
          <w:sz w:val="18"/>
        </w:rPr>
        <w:t>Personnel costs include recruitment, retention, relocation, severance and start-up costs for new programs</w:t>
      </w:r>
    </w:p>
    <w:p w14:paraId="3D211E7E" w14:textId="77777777" w:rsidR="002D2BA8" w:rsidRDefault="00000000">
      <w:pPr>
        <w:numPr>
          <w:ilvl w:val="0"/>
          <w:numId w:val="40"/>
        </w:numPr>
        <w:spacing w:after="60" w:line="288" w:lineRule="auto"/>
        <w:ind w:left="1800"/>
        <w:rPr>
          <w:sz w:val="18"/>
        </w:rPr>
      </w:pPr>
      <w:r>
        <w:rPr>
          <w:sz w:val="18"/>
        </w:rPr>
        <w:t>Facility costs include costs of opening / closing facilities, relocation / exit of manufacturing operations and start-up costs related to new programs</w:t>
      </w:r>
    </w:p>
    <w:p w14:paraId="3A9BA941" w14:textId="77777777" w:rsidR="002D2BA8" w:rsidRDefault="00000000">
      <w:pPr>
        <w:numPr>
          <w:ilvl w:val="0"/>
          <w:numId w:val="40"/>
        </w:numPr>
        <w:spacing w:after="60" w:line="288" w:lineRule="auto"/>
        <w:ind w:left="1800"/>
        <w:rPr>
          <w:sz w:val="18"/>
        </w:rPr>
      </w:pPr>
      <w:r>
        <w:rPr>
          <w:sz w:val="18"/>
        </w:rPr>
        <w:t>Non-GAAP adjusted operating margin = Non-GAAP adjusted income from operations / GAAP net sales</w:t>
      </w:r>
    </w:p>
    <w:p w14:paraId="00B90885" w14:textId="77777777" w:rsidR="002D2BA8" w:rsidRDefault="002D2BA8">
      <w:pPr>
        <w:numPr>
          <w:ilvl w:val="0"/>
          <w:numId w:val="40"/>
        </w:numPr>
        <w:spacing w:after="60" w:line="288" w:lineRule="auto"/>
        <w:ind w:left="1800"/>
        <w:sectPr w:rsidR="002D2BA8">
          <w:type w:val="continuous"/>
          <w:pgSz w:w="12240" w:h="15840"/>
          <w:pgMar w:top="720" w:right="720" w:bottom="720" w:left="720" w:header="0" w:footer="270" w:gutter="0"/>
          <w:cols w:space="720"/>
        </w:sectPr>
      </w:pPr>
    </w:p>
    <w:p w14:paraId="55888AFD" w14:textId="77777777" w:rsidR="002D2BA8" w:rsidRDefault="00000000">
      <w:pPr>
        <w:spacing w:after="120" w:line="288" w:lineRule="auto"/>
        <w:jc w:val="center"/>
        <w:outlineLvl w:val="0"/>
        <w:rPr>
          <w:b/>
          <w:color w:val="000000"/>
          <w:sz w:val="20"/>
        </w:rPr>
      </w:pPr>
      <w:bookmarkStart w:id="14" w:name="PR_Section15"/>
      <w:bookmarkEnd w:id="14"/>
      <w:r>
        <w:rPr>
          <w:b/>
          <w:sz w:val="20"/>
        </w:rPr>
        <w:lastRenderedPageBreak/>
        <w:t>Reconciliation of GAAP Net Loss to Non-GAAP Adjusted EBITDA and Adjusted EBITDA Margin</w:t>
      </w:r>
    </w:p>
    <w:p w14:paraId="72490059" w14:textId="77777777" w:rsidR="002D2BA8" w:rsidRDefault="002D2BA8">
      <w:pPr>
        <w:spacing w:after="120" w:line="288" w:lineRule="auto"/>
        <w:jc w:val="center"/>
        <w:outlineLvl w:val="0"/>
        <w:sectPr w:rsidR="002D2BA8">
          <w:pgSz w:w="12240" w:h="15840"/>
          <w:pgMar w:top="720" w:right="720" w:bottom="720" w:left="720" w:header="0" w:footer="270" w:gutter="0"/>
          <w:cols w:space="720"/>
        </w:sectPr>
      </w:pPr>
    </w:p>
    <w:tbl>
      <w:tblPr>
        <w:tblStyle w:val="TableNormal0"/>
        <w:tblW w:w="781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5340"/>
        <w:gridCol w:w="1200"/>
        <w:gridCol w:w="75"/>
        <w:gridCol w:w="1200"/>
      </w:tblGrid>
      <w:tr w:rsidR="002D2BA8" w14:paraId="5D45F96B" w14:textId="77777777">
        <w:tblPrEx>
          <w:tblCellMar>
            <w:top w:w="0" w:type="dxa"/>
            <w:left w:w="0" w:type="dxa"/>
            <w:bottom w:w="0" w:type="dxa"/>
            <w:right w:w="0" w:type="dxa"/>
          </w:tblCellMar>
        </w:tblPrEx>
        <w:trPr>
          <w:jc w:val="center"/>
        </w:trPr>
        <w:tc>
          <w:tcPr>
            <w:tcW w:w="5340" w:type="dxa"/>
            <w:tcBorders>
              <w:top w:val="nil"/>
              <w:left w:val="nil"/>
              <w:bottom w:val="nil"/>
              <w:right w:val="nil"/>
            </w:tcBorders>
            <w:tcMar>
              <w:top w:w="0" w:type="dxa"/>
              <w:left w:w="0" w:type="dxa"/>
              <w:bottom w:w="0" w:type="dxa"/>
              <w:right w:w="0" w:type="dxa"/>
            </w:tcMar>
            <w:vAlign w:val="bottom"/>
          </w:tcPr>
          <w:p w14:paraId="759F45F9" w14:textId="77777777" w:rsidR="002D2BA8" w:rsidRDefault="002D2BA8">
            <w:pPr>
              <w:keepNext/>
              <w:rPr>
                <w:sz w:val="20"/>
              </w:rPr>
            </w:pPr>
          </w:p>
        </w:tc>
        <w:tc>
          <w:tcPr>
            <w:tcW w:w="2475" w:type="dxa"/>
            <w:gridSpan w:val="3"/>
            <w:tcBorders>
              <w:top w:val="nil"/>
              <w:left w:val="nil"/>
              <w:bottom w:val="single" w:sz="8" w:space="0" w:color="000000"/>
              <w:right w:val="nil"/>
            </w:tcBorders>
            <w:tcMar>
              <w:top w:w="0" w:type="dxa"/>
              <w:left w:w="53" w:type="dxa"/>
              <w:bottom w:w="0" w:type="dxa"/>
              <w:right w:w="53" w:type="dxa"/>
            </w:tcMar>
            <w:vAlign w:val="center"/>
          </w:tcPr>
          <w:p w14:paraId="7A4C542B" w14:textId="77777777" w:rsidR="002D2BA8" w:rsidRDefault="00000000">
            <w:pPr>
              <w:keepNext/>
              <w:jc w:val="center"/>
            </w:pPr>
            <w:r>
              <w:rPr>
                <w:b/>
                <w:sz w:val="20"/>
              </w:rPr>
              <w:t xml:space="preserve">Three Months Ended </w:t>
            </w:r>
            <w:r>
              <w:br/>
            </w:r>
            <w:r>
              <w:rPr>
                <w:b/>
                <w:sz w:val="20"/>
              </w:rPr>
              <w:t>September 30,</w:t>
            </w:r>
          </w:p>
        </w:tc>
      </w:tr>
      <w:tr w:rsidR="002D2BA8" w14:paraId="59E1C018" w14:textId="77777777">
        <w:tblPrEx>
          <w:tblCellMar>
            <w:top w:w="0" w:type="dxa"/>
            <w:left w:w="0" w:type="dxa"/>
            <w:bottom w:w="0" w:type="dxa"/>
            <w:right w:w="0" w:type="dxa"/>
          </w:tblCellMar>
        </w:tblPrEx>
        <w:trPr>
          <w:jc w:val="center"/>
        </w:trPr>
        <w:tc>
          <w:tcPr>
            <w:tcW w:w="5340" w:type="dxa"/>
            <w:tcBorders>
              <w:top w:val="nil"/>
              <w:left w:val="nil"/>
              <w:bottom w:val="nil"/>
              <w:right w:val="nil"/>
            </w:tcBorders>
            <w:tcMar>
              <w:top w:w="0" w:type="dxa"/>
              <w:left w:w="53" w:type="dxa"/>
              <w:bottom w:w="0" w:type="dxa"/>
              <w:right w:w="53" w:type="dxa"/>
            </w:tcMar>
            <w:vAlign w:val="bottom"/>
          </w:tcPr>
          <w:p w14:paraId="607E6B31" w14:textId="77777777" w:rsidR="002D2BA8" w:rsidRDefault="00000000">
            <w:pPr>
              <w:keepNext/>
              <w:spacing w:before="45" w:after="20"/>
            </w:pPr>
            <w:r>
              <w:rPr>
                <w:b/>
                <w:i/>
                <w:sz w:val="20"/>
              </w:rPr>
              <w:t>(in thousands)</w:t>
            </w:r>
          </w:p>
        </w:tc>
        <w:tc>
          <w:tcPr>
            <w:tcW w:w="1200" w:type="dxa"/>
            <w:tcBorders>
              <w:top w:val="nil"/>
              <w:left w:val="nil"/>
              <w:bottom w:val="single" w:sz="8" w:space="0" w:color="000000"/>
              <w:right w:val="nil"/>
            </w:tcBorders>
            <w:tcMar>
              <w:top w:w="0" w:type="dxa"/>
              <w:left w:w="53" w:type="dxa"/>
              <w:bottom w:w="0" w:type="dxa"/>
              <w:right w:w="53" w:type="dxa"/>
            </w:tcMar>
            <w:vAlign w:val="bottom"/>
          </w:tcPr>
          <w:p w14:paraId="6CE31129" w14:textId="77777777" w:rsidR="002D2BA8" w:rsidRDefault="00000000">
            <w:pPr>
              <w:keepNext/>
              <w:spacing w:before="45" w:after="20"/>
              <w:jc w:val="center"/>
            </w:pPr>
            <w:r>
              <w:rPr>
                <w:b/>
                <w:sz w:val="20"/>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5E165458" w14:textId="77777777" w:rsidR="002D2BA8" w:rsidRDefault="002D2BA8">
            <w:pPr>
              <w:keepNext/>
              <w:rPr>
                <w:sz w:val="20"/>
              </w:rPr>
            </w:pPr>
          </w:p>
        </w:tc>
        <w:tc>
          <w:tcPr>
            <w:tcW w:w="12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19AE96F4" w14:textId="77777777" w:rsidR="002D2BA8" w:rsidRDefault="00000000">
            <w:pPr>
              <w:keepNext/>
              <w:spacing w:before="45" w:after="20"/>
              <w:jc w:val="center"/>
            </w:pPr>
            <w:r>
              <w:rPr>
                <w:b/>
                <w:sz w:val="20"/>
              </w:rPr>
              <w:t>2025</w:t>
            </w:r>
          </w:p>
        </w:tc>
      </w:tr>
      <w:tr w:rsidR="002D2BA8" w14:paraId="4985A44E"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44932E10" w14:textId="77777777" w:rsidR="002D2BA8" w:rsidRDefault="00000000">
            <w:pPr>
              <w:keepNext/>
              <w:spacing w:before="45" w:after="20" w:line="288" w:lineRule="auto"/>
              <w:ind w:left="360" w:hanging="360"/>
            </w:pPr>
            <w:r>
              <w:rPr>
                <w:sz w:val="20"/>
              </w:rPr>
              <w:t>GAAP net loss</w:t>
            </w: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5D5AF161" w14:textId="77777777" w:rsidR="002D2BA8" w:rsidRDefault="00000000">
            <w:pPr>
              <w:keepNext/>
              <w:tabs>
                <w:tab w:val="left" w:pos="364"/>
                <w:tab w:val="left" w:pos="1132"/>
              </w:tabs>
              <w:spacing w:before="45" w:after="20"/>
              <w:jc w:val="right"/>
            </w:pPr>
            <w:r>
              <w:rPr>
                <w:sz w:val="20"/>
              </w:rPr>
              <w:t>$</w:t>
            </w:r>
            <w:r>
              <w:rPr>
                <w:sz w:val="20"/>
              </w:rPr>
              <w:tab/>
              <w:t>(4,587)</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04EB00B7" w14:textId="77777777" w:rsidR="002D2BA8" w:rsidRDefault="002D2BA8">
            <w:pPr>
              <w:keepNext/>
            </w:pP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4687243A" w14:textId="77777777" w:rsidR="002D2BA8" w:rsidRDefault="00000000">
            <w:pPr>
              <w:keepNext/>
              <w:tabs>
                <w:tab w:val="left" w:pos="364"/>
                <w:tab w:val="left" w:pos="1132"/>
              </w:tabs>
              <w:spacing w:before="45" w:after="20"/>
              <w:jc w:val="right"/>
            </w:pPr>
            <w:r>
              <w:rPr>
                <w:sz w:val="20"/>
              </w:rPr>
              <w:t>$</w:t>
            </w:r>
            <w:r>
              <w:rPr>
                <w:sz w:val="20"/>
              </w:rPr>
              <w:tab/>
              <w:t>(6,679)</w:t>
            </w:r>
            <w:r>
              <w:rPr>
                <w:sz w:val="20"/>
              </w:rPr>
              <w:tab/>
            </w:r>
          </w:p>
        </w:tc>
      </w:tr>
      <w:tr w:rsidR="002D2BA8" w14:paraId="16E4000E"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0" w:type="dxa"/>
              <w:bottom w:w="0" w:type="dxa"/>
              <w:right w:w="0" w:type="dxa"/>
            </w:tcMar>
            <w:vAlign w:val="bottom"/>
          </w:tcPr>
          <w:p w14:paraId="26FD1902"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56B51EF1" w14:textId="77777777" w:rsidR="002D2BA8" w:rsidRDefault="002D2BA8">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D70ECBF"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70375C7C" w14:textId="77777777" w:rsidR="002D2BA8" w:rsidRDefault="002D2BA8">
            <w:pPr>
              <w:keepNext/>
            </w:pPr>
          </w:p>
        </w:tc>
      </w:tr>
      <w:tr w:rsidR="002D2BA8" w14:paraId="191BA5FE"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43E2C811" w14:textId="77777777" w:rsidR="002D2BA8" w:rsidRDefault="00000000">
            <w:pPr>
              <w:keepNext/>
              <w:spacing w:before="65" w:after="20"/>
              <w:ind w:left="360" w:hanging="360"/>
            </w:pPr>
            <w:r>
              <w:rPr>
                <w:sz w:val="20"/>
              </w:rPr>
              <w:t>Provision for income taxes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E2209BE" w14:textId="77777777" w:rsidR="002D2BA8" w:rsidRDefault="00000000">
            <w:pPr>
              <w:keepNext/>
              <w:tabs>
                <w:tab w:val="left" w:pos="451"/>
                <w:tab w:val="left" w:pos="1132"/>
              </w:tabs>
              <w:spacing w:before="65" w:after="20"/>
              <w:jc w:val="right"/>
            </w:pPr>
            <w:r>
              <w:rPr>
                <w:sz w:val="20"/>
              </w:rPr>
              <w:tab/>
              <w:t>1,872</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2ADCA880" w14:textId="77777777" w:rsidR="002D2BA8" w:rsidRDefault="002D2BA8">
            <w:pPr>
              <w:keepNext/>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E38EE52" w14:textId="77777777" w:rsidR="002D2BA8" w:rsidRDefault="00000000">
            <w:pPr>
              <w:keepNext/>
              <w:tabs>
                <w:tab w:val="left" w:pos="601"/>
                <w:tab w:val="left" w:pos="1132"/>
              </w:tabs>
              <w:spacing w:before="65" w:after="20"/>
              <w:jc w:val="right"/>
            </w:pPr>
            <w:r>
              <w:rPr>
                <w:sz w:val="20"/>
              </w:rPr>
              <w:tab/>
              <w:t>815</w:t>
            </w:r>
            <w:r>
              <w:rPr>
                <w:sz w:val="20"/>
              </w:rPr>
              <w:tab/>
            </w:r>
          </w:p>
        </w:tc>
      </w:tr>
      <w:tr w:rsidR="002D2BA8" w14:paraId="57128A9E"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54BBD1D2" w14:textId="77777777" w:rsidR="002D2BA8" w:rsidRDefault="00000000">
            <w:pPr>
              <w:keepNext/>
              <w:spacing w:before="65" w:after="20"/>
              <w:ind w:left="360" w:hanging="360"/>
            </w:pPr>
            <w:r>
              <w:rPr>
                <w:sz w:val="20"/>
              </w:rPr>
              <w:t>Interest expense</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46D493E" w14:textId="77777777" w:rsidR="002D2BA8" w:rsidRDefault="00000000">
            <w:pPr>
              <w:keepNext/>
              <w:tabs>
                <w:tab w:val="left" w:pos="451"/>
                <w:tab w:val="left" w:pos="1132"/>
              </w:tabs>
              <w:spacing w:before="65" w:after="20"/>
              <w:jc w:val="right"/>
            </w:pPr>
            <w:r>
              <w:rPr>
                <w:sz w:val="20"/>
              </w:rPr>
              <w:tab/>
              <w:t>5,467</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F9FB534"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1CF75207" w14:textId="77777777" w:rsidR="002D2BA8" w:rsidRDefault="00000000">
            <w:pPr>
              <w:keepNext/>
              <w:tabs>
                <w:tab w:val="left" w:pos="451"/>
                <w:tab w:val="left" w:pos="1132"/>
              </w:tabs>
              <w:spacing w:before="65" w:after="20"/>
              <w:jc w:val="right"/>
            </w:pPr>
            <w:r>
              <w:rPr>
                <w:sz w:val="20"/>
              </w:rPr>
              <w:tab/>
              <w:t>5,666</w:t>
            </w:r>
            <w:r>
              <w:rPr>
                <w:sz w:val="20"/>
              </w:rPr>
              <w:tab/>
            </w:r>
          </w:p>
        </w:tc>
      </w:tr>
      <w:tr w:rsidR="002D2BA8" w14:paraId="5CBFE8C6"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7D5CB273" w14:textId="77777777" w:rsidR="002D2BA8" w:rsidRDefault="00000000">
            <w:pPr>
              <w:keepNext/>
              <w:spacing w:before="65" w:after="20" w:line="288" w:lineRule="auto"/>
              <w:ind w:left="360" w:hanging="360"/>
            </w:pPr>
            <w:r>
              <w:rPr>
                <w:sz w:val="20"/>
              </w:rPr>
              <w:t>Change in fair value of preferred stock derivatives and warrants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836EAEC" w14:textId="77777777" w:rsidR="002D2BA8" w:rsidRDefault="00000000">
            <w:pPr>
              <w:keepNext/>
              <w:tabs>
                <w:tab w:val="left" w:pos="714"/>
                <w:tab w:val="left" w:pos="1132"/>
              </w:tabs>
              <w:spacing w:before="65" w:after="20"/>
              <w:jc w:val="right"/>
            </w:pPr>
            <w:r>
              <w:rPr>
                <w:sz w:val="20"/>
              </w:rPr>
              <w:tab/>
              <w:t>(8)</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DDF5766"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1C289A9B" w14:textId="77777777" w:rsidR="002D2BA8" w:rsidRDefault="00000000">
            <w:pPr>
              <w:keepNext/>
              <w:tabs>
                <w:tab w:val="left" w:pos="614"/>
                <w:tab w:val="left" w:pos="1132"/>
              </w:tabs>
              <w:spacing w:before="65" w:after="20"/>
              <w:jc w:val="right"/>
            </w:pPr>
            <w:r>
              <w:rPr>
                <w:sz w:val="20"/>
              </w:rPr>
              <w:tab/>
              <w:t>(72)</w:t>
            </w:r>
            <w:r>
              <w:rPr>
                <w:sz w:val="20"/>
              </w:rPr>
              <w:tab/>
            </w:r>
          </w:p>
        </w:tc>
      </w:tr>
      <w:tr w:rsidR="002D2BA8" w14:paraId="36E31AEF"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4951E42C" w14:textId="77777777" w:rsidR="002D2BA8" w:rsidRDefault="00000000">
            <w:pPr>
              <w:keepNext/>
              <w:spacing w:before="65" w:after="20"/>
              <w:ind w:left="360" w:hanging="360"/>
            </w:pPr>
            <w:r>
              <w:rPr>
                <w:sz w:val="20"/>
              </w:rPr>
              <w:t>Depreciation and amortization</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65AB4991" w14:textId="77777777" w:rsidR="002D2BA8" w:rsidRDefault="00000000">
            <w:pPr>
              <w:keepNext/>
              <w:tabs>
                <w:tab w:val="left" w:pos="451"/>
                <w:tab w:val="left" w:pos="1132"/>
              </w:tabs>
              <w:spacing w:before="65" w:after="20"/>
              <w:jc w:val="right"/>
            </w:pPr>
            <w:r>
              <w:rPr>
                <w:sz w:val="20"/>
              </w:rPr>
              <w:tab/>
              <w:t>9,260</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7323ADB"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D08D513" w14:textId="77777777" w:rsidR="002D2BA8" w:rsidRDefault="00000000">
            <w:pPr>
              <w:keepNext/>
              <w:tabs>
                <w:tab w:val="left" w:pos="451"/>
                <w:tab w:val="left" w:pos="1132"/>
              </w:tabs>
              <w:spacing w:before="65" w:after="20"/>
              <w:jc w:val="right"/>
            </w:pPr>
            <w:r>
              <w:rPr>
                <w:sz w:val="20"/>
              </w:rPr>
              <w:tab/>
              <w:t>9,064</w:t>
            </w:r>
            <w:r>
              <w:rPr>
                <w:sz w:val="20"/>
              </w:rPr>
              <w:tab/>
            </w:r>
          </w:p>
        </w:tc>
      </w:tr>
      <w:tr w:rsidR="002D2BA8" w14:paraId="3F91DAEC"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418D2548" w14:textId="77777777" w:rsidR="002D2BA8" w:rsidRDefault="00000000">
            <w:pPr>
              <w:keepNext/>
              <w:spacing w:before="65" w:after="20"/>
              <w:ind w:left="360" w:hanging="360"/>
            </w:pPr>
            <w:r>
              <w:rPr>
                <w:sz w:val="20"/>
              </w:rPr>
              <w:t>Professional fees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5EDC088E" w14:textId="77777777" w:rsidR="002D2BA8" w:rsidRDefault="00000000">
            <w:pPr>
              <w:keepNext/>
              <w:tabs>
                <w:tab w:val="left" w:pos="451"/>
                <w:tab w:val="left" w:pos="1132"/>
              </w:tabs>
              <w:spacing w:before="65" w:after="20"/>
              <w:jc w:val="right"/>
            </w:pPr>
            <w:r>
              <w:rPr>
                <w:sz w:val="20"/>
              </w:rPr>
              <w:tab/>
              <w:t>1,644</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A4121C7" w14:textId="77777777" w:rsidR="002D2BA8" w:rsidRDefault="002D2BA8">
            <w:pPr>
              <w:keepNext/>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FB9A23C" w14:textId="77777777" w:rsidR="002D2BA8" w:rsidRDefault="00000000">
            <w:pPr>
              <w:keepNext/>
              <w:tabs>
                <w:tab w:val="left" w:pos="601"/>
                <w:tab w:val="left" w:pos="1132"/>
              </w:tabs>
              <w:spacing w:before="65" w:after="20"/>
              <w:jc w:val="right"/>
            </w:pPr>
            <w:r>
              <w:rPr>
                <w:sz w:val="20"/>
              </w:rPr>
              <w:tab/>
              <w:t>155</w:t>
            </w:r>
            <w:r>
              <w:rPr>
                <w:sz w:val="20"/>
              </w:rPr>
              <w:tab/>
            </w:r>
          </w:p>
        </w:tc>
      </w:tr>
      <w:tr w:rsidR="002D2BA8" w14:paraId="36D6CD18"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598864C7" w14:textId="77777777" w:rsidR="002D2BA8" w:rsidRDefault="00000000">
            <w:pPr>
              <w:keepNext/>
              <w:spacing w:before="65" w:after="20" w:line="288" w:lineRule="auto"/>
              <w:ind w:left="360" w:hanging="360"/>
            </w:pPr>
            <w:r>
              <w:rPr>
                <w:sz w:val="20"/>
              </w:rPr>
              <w:t>Personnel costs (1)</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608F0659" w14:textId="77777777" w:rsidR="002D2BA8" w:rsidRDefault="00000000">
            <w:pPr>
              <w:keepNext/>
              <w:tabs>
                <w:tab w:val="left" w:pos="451"/>
                <w:tab w:val="left" w:pos="1132"/>
              </w:tabs>
              <w:spacing w:before="65" w:after="20"/>
              <w:jc w:val="right"/>
            </w:pPr>
            <w:r>
              <w:rPr>
                <w:sz w:val="20"/>
              </w:rPr>
              <w:tab/>
              <w:t>2,896</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9F37F4A"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D67167F" w14:textId="77777777" w:rsidR="002D2BA8" w:rsidRDefault="00000000">
            <w:pPr>
              <w:keepNext/>
              <w:tabs>
                <w:tab w:val="left" w:pos="451"/>
                <w:tab w:val="left" w:pos="1132"/>
              </w:tabs>
              <w:spacing w:before="65" w:after="20"/>
              <w:jc w:val="right"/>
            </w:pPr>
            <w:r>
              <w:rPr>
                <w:sz w:val="20"/>
              </w:rPr>
              <w:tab/>
              <w:t>2,075</w:t>
            </w:r>
            <w:r>
              <w:rPr>
                <w:sz w:val="20"/>
              </w:rPr>
              <w:tab/>
            </w:r>
          </w:p>
        </w:tc>
      </w:tr>
      <w:tr w:rsidR="002D2BA8" w14:paraId="60070B06"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6986EC14" w14:textId="77777777" w:rsidR="002D2BA8" w:rsidRDefault="00000000">
            <w:pPr>
              <w:keepNext/>
              <w:spacing w:before="65" w:after="20"/>
              <w:ind w:left="360" w:hanging="360"/>
            </w:pPr>
            <w:r>
              <w:rPr>
                <w:sz w:val="20"/>
              </w:rPr>
              <w:t>Facility costs (2)</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781BBDB6" w14:textId="77777777" w:rsidR="002D2BA8" w:rsidRDefault="00000000">
            <w:pPr>
              <w:keepNext/>
              <w:tabs>
                <w:tab w:val="left" w:pos="451"/>
                <w:tab w:val="left" w:pos="1132"/>
              </w:tabs>
              <w:spacing w:before="65" w:after="20"/>
              <w:jc w:val="right"/>
            </w:pPr>
            <w:r>
              <w:rPr>
                <w:sz w:val="20"/>
              </w:rPr>
              <w:tab/>
              <w:t>3,858</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B49F862" w14:textId="77777777" w:rsidR="002D2BA8" w:rsidRDefault="002D2BA8">
            <w:pPr>
              <w:keepNext/>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3FCABED0" w14:textId="77777777" w:rsidR="002D2BA8" w:rsidRDefault="00000000">
            <w:pPr>
              <w:keepNext/>
              <w:tabs>
                <w:tab w:val="left" w:pos="601"/>
                <w:tab w:val="left" w:pos="1132"/>
              </w:tabs>
              <w:spacing w:before="65" w:after="20"/>
              <w:jc w:val="right"/>
            </w:pPr>
            <w:r>
              <w:rPr>
                <w:sz w:val="20"/>
              </w:rPr>
              <w:tab/>
              <w:t>661</w:t>
            </w:r>
            <w:r>
              <w:rPr>
                <w:sz w:val="20"/>
              </w:rPr>
              <w:tab/>
            </w:r>
          </w:p>
        </w:tc>
      </w:tr>
      <w:tr w:rsidR="002D2BA8" w14:paraId="6D43D8D3"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093EE0BD" w14:textId="77777777" w:rsidR="002D2BA8" w:rsidRDefault="00000000">
            <w:pPr>
              <w:keepNext/>
              <w:spacing w:before="65" w:after="20" w:line="288" w:lineRule="auto"/>
              <w:ind w:left="360" w:hanging="360"/>
            </w:pPr>
            <w:r>
              <w:rPr>
                <w:sz w:val="20"/>
              </w:rPr>
              <w:t>Non-cash stock compensation</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C407A4B" w14:textId="77777777" w:rsidR="002D2BA8" w:rsidRDefault="00000000">
            <w:pPr>
              <w:keepNext/>
              <w:tabs>
                <w:tab w:val="left" w:pos="601"/>
                <w:tab w:val="left" w:pos="1132"/>
              </w:tabs>
              <w:spacing w:before="65" w:after="20"/>
              <w:jc w:val="right"/>
            </w:pPr>
            <w:r>
              <w:rPr>
                <w:sz w:val="20"/>
              </w:rPr>
              <w:tab/>
              <w:t>712</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0A05B99"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02E6D9F2" w14:textId="77777777" w:rsidR="002D2BA8" w:rsidRDefault="00000000">
            <w:pPr>
              <w:keepNext/>
              <w:tabs>
                <w:tab w:val="left" w:pos="601"/>
                <w:tab w:val="left" w:pos="1132"/>
              </w:tabs>
              <w:spacing w:before="65" w:after="20"/>
              <w:jc w:val="right"/>
            </w:pPr>
            <w:r>
              <w:rPr>
                <w:sz w:val="20"/>
              </w:rPr>
              <w:tab/>
              <w:t>737</w:t>
            </w:r>
            <w:r>
              <w:rPr>
                <w:sz w:val="20"/>
              </w:rPr>
              <w:tab/>
            </w:r>
          </w:p>
        </w:tc>
      </w:tr>
      <w:tr w:rsidR="002D2BA8" w14:paraId="09517E82"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5EE21488" w14:textId="77777777" w:rsidR="002D2BA8" w:rsidRDefault="00000000">
            <w:pPr>
              <w:keepNext/>
              <w:spacing w:before="65" w:after="20" w:line="288" w:lineRule="auto"/>
              <w:ind w:left="360" w:hanging="360"/>
            </w:pPr>
            <w:r>
              <w:rPr>
                <w:sz w:val="20"/>
              </w:rPr>
              <w:t>Non-cash foreign exchange (gain) loss on inter-company loans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223A9C52" w14:textId="77777777" w:rsidR="002D2BA8" w:rsidRDefault="00000000">
            <w:pPr>
              <w:keepNext/>
              <w:tabs>
                <w:tab w:val="left" w:pos="601"/>
                <w:tab w:val="left" w:pos="1132"/>
              </w:tabs>
              <w:spacing w:before="65" w:after="20"/>
              <w:jc w:val="right"/>
            </w:pPr>
            <w:r>
              <w:rPr>
                <w:sz w:val="20"/>
              </w:rPr>
              <w:tab/>
              <w:t>165</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3D8BB361"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336D75EB" w14:textId="77777777" w:rsidR="002D2BA8" w:rsidRDefault="00000000">
            <w:pPr>
              <w:keepNext/>
              <w:tabs>
                <w:tab w:val="left" w:pos="614"/>
                <w:tab w:val="left" w:pos="1132"/>
              </w:tabs>
              <w:spacing w:before="65" w:after="20"/>
              <w:jc w:val="right"/>
            </w:pPr>
            <w:r>
              <w:rPr>
                <w:sz w:val="20"/>
              </w:rPr>
              <w:tab/>
              <w:t>(56)</w:t>
            </w:r>
            <w:r>
              <w:rPr>
                <w:sz w:val="20"/>
              </w:rPr>
              <w:tab/>
            </w:r>
          </w:p>
        </w:tc>
      </w:tr>
      <w:tr w:rsidR="002D2BA8" w14:paraId="1AE53C9B"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166EF54E" w14:textId="77777777" w:rsidR="002D2BA8" w:rsidRDefault="00000000">
            <w:pPr>
              <w:keepNext/>
              <w:spacing w:before="65" w:after="20" w:line="288" w:lineRule="auto"/>
              <w:ind w:left="360" w:hanging="360"/>
            </w:pPr>
            <w:r>
              <w:rPr>
                <w:sz w:val="20"/>
              </w:rPr>
              <w:t>Brazil tax / insurance settlement</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9C56E07" w14:textId="77777777" w:rsidR="002D2BA8" w:rsidRDefault="00000000">
            <w:pPr>
              <w:keepNext/>
              <w:tabs>
                <w:tab w:val="left" w:pos="364"/>
                <w:tab w:val="left" w:pos="1132"/>
              </w:tabs>
              <w:spacing w:before="65" w:after="20"/>
              <w:jc w:val="right"/>
            </w:pPr>
            <w:r>
              <w:rPr>
                <w:sz w:val="20"/>
              </w:rPr>
              <w:tab/>
              <w:t>(2,795)</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61AE153"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04324BD" w14:textId="77777777" w:rsidR="002D2BA8" w:rsidRDefault="00000000">
            <w:pPr>
              <w:keepNext/>
              <w:tabs>
                <w:tab w:val="left" w:pos="701"/>
                <w:tab w:val="left" w:pos="1132"/>
              </w:tabs>
              <w:spacing w:before="65" w:after="20"/>
              <w:jc w:val="right"/>
            </w:pPr>
            <w:r>
              <w:rPr>
                <w:sz w:val="20"/>
              </w:rPr>
              <w:tab/>
              <w:t>—</w:t>
            </w:r>
            <w:r>
              <w:rPr>
                <w:sz w:val="20"/>
              </w:rPr>
              <w:tab/>
            </w:r>
          </w:p>
        </w:tc>
      </w:tr>
      <w:tr w:rsidR="002D2BA8" w14:paraId="41311472"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6752C6E5" w14:textId="77777777" w:rsidR="002D2BA8" w:rsidRDefault="00000000">
            <w:pPr>
              <w:keepNext/>
              <w:spacing w:before="65" w:after="20" w:line="288" w:lineRule="auto"/>
              <w:ind w:left="360" w:hanging="360"/>
            </w:pPr>
            <w:r>
              <w:rPr>
                <w:sz w:val="20"/>
              </w:rPr>
              <w:t>Other</w:t>
            </w: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6DA52F0F" w14:textId="77777777" w:rsidR="002D2BA8" w:rsidRDefault="00000000">
            <w:pPr>
              <w:keepNext/>
              <w:tabs>
                <w:tab w:val="left" w:pos="701"/>
                <w:tab w:val="left" w:pos="1132"/>
              </w:tabs>
              <w:spacing w:before="65" w:after="20"/>
              <w:jc w:val="right"/>
            </w:pPr>
            <w:r>
              <w:rPr>
                <w:sz w:val="20"/>
              </w:rPr>
              <w:tab/>
              <w:t>27</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750B338E" w14:textId="77777777" w:rsidR="002D2BA8" w:rsidRDefault="002D2BA8">
            <w:pPr>
              <w:keepNext/>
              <w:rPr>
                <w:sz w:val="20"/>
              </w:rPr>
            </w:pP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49C5B803" w14:textId="77777777" w:rsidR="002D2BA8" w:rsidRDefault="00000000">
            <w:pPr>
              <w:keepNext/>
              <w:tabs>
                <w:tab w:val="left" w:pos="701"/>
                <w:tab w:val="left" w:pos="1132"/>
              </w:tabs>
              <w:spacing w:before="65" w:after="20"/>
              <w:jc w:val="right"/>
            </w:pPr>
            <w:r>
              <w:rPr>
                <w:sz w:val="20"/>
              </w:rPr>
              <w:tab/>
              <w:t>—</w:t>
            </w:r>
            <w:r>
              <w:rPr>
                <w:sz w:val="20"/>
              </w:rPr>
              <w:tab/>
            </w:r>
          </w:p>
        </w:tc>
      </w:tr>
      <w:tr w:rsidR="002D2BA8" w14:paraId="1EDC6DED"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12EA2C96" w14:textId="77777777" w:rsidR="002D2BA8" w:rsidRDefault="00000000">
            <w:pPr>
              <w:keepNext/>
              <w:spacing w:before="45" w:after="20"/>
              <w:ind w:left="360" w:hanging="360"/>
            </w:pPr>
            <w:r>
              <w:rPr>
                <w:sz w:val="20"/>
              </w:rPr>
              <w:t>Non-GAAP adjusted EBITDA</w:t>
            </w: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3CBD41CC" w14:textId="77777777" w:rsidR="002D2BA8" w:rsidRDefault="00000000">
            <w:pPr>
              <w:keepNext/>
              <w:tabs>
                <w:tab w:val="left" w:pos="351"/>
                <w:tab w:val="left" w:pos="1132"/>
              </w:tabs>
              <w:spacing w:before="45" w:after="20"/>
              <w:jc w:val="right"/>
            </w:pPr>
            <w:r>
              <w:rPr>
                <w:sz w:val="20"/>
              </w:rPr>
              <w:t>$</w:t>
            </w:r>
            <w:r>
              <w:rPr>
                <w:sz w:val="20"/>
              </w:rPr>
              <w:tab/>
              <w:t>18,511</w:t>
            </w:r>
            <w:r>
              <w:rPr>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391F7A4" w14:textId="77777777" w:rsidR="002D2BA8" w:rsidRDefault="002D2BA8">
            <w:pPr>
              <w:keepNext/>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51D621D3" w14:textId="77777777" w:rsidR="002D2BA8" w:rsidRDefault="00000000">
            <w:pPr>
              <w:keepNext/>
              <w:tabs>
                <w:tab w:val="left" w:pos="351"/>
                <w:tab w:val="left" w:pos="1132"/>
              </w:tabs>
              <w:spacing w:before="45" w:after="20"/>
              <w:jc w:val="right"/>
            </w:pPr>
            <w:r>
              <w:rPr>
                <w:sz w:val="20"/>
              </w:rPr>
              <w:t>$</w:t>
            </w:r>
            <w:r>
              <w:rPr>
                <w:sz w:val="20"/>
              </w:rPr>
              <w:tab/>
              <w:t>12,366</w:t>
            </w:r>
            <w:r>
              <w:rPr>
                <w:sz w:val="20"/>
              </w:rPr>
              <w:tab/>
            </w:r>
          </w:p>
        </w:tc>
      </w:tr>
      <w:tr w:rsidR="002D2BA8" w14:paraId="1F0BBCFA"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0" w:type="dxa"/>
              <w:bottom w:w="0" w:type="dxa"/>
              <w:right w:w="0" w:type="dxa"/>
            </w:tcMar>
            <w:vAlign w:val="bottom"/>
          </w:tcPr>
          <w:p w14:paraId="0971E183" w14:textId="77777777" w:rsidR="002D2BA8" w:rsidRDefault="002D2BA8">
            <w:pPr>
              <w:keepNext/>
            </w:pPr>
          </w:p>
        </w:tc>
        <w:tc>
          <w:tcPr>
            <w:tcW w:w="1200"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70E50BD8" w14:textId="77777777" w:rsidR="002D2BA8" w:rsidRDefault="002D2BA8">
            <w:pPr>
              <w:keepNext/>
            </w:pP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1E045296" w14:textId="77777777" w:rsidR="002D2BA8" w:rsidRDefault="002D2BA8">
            <w:pPr>
              <w:keepNext/>
            </w:pPr>
          </w:p>
        </w:tc>
        <w:tc>
          <w:tcPr>
            <w:tcW w:w="1200" w:type="dxa"/>
            <w:tcBorders>
              <w:top w:val="double" w:sz="8" w:space="0" w:color="000000"/>
              <w:left w:val="nil"/>
              <w:bottom w:val="nil"/>
              <w:right w:val="nil"/>
            </w:tcBorders>
            <w:shd w:val="clear" w:color="auto" w:fill="BFE4FF"/>
            <w:tcMar>
              <w:top w:w="0" w:type="dxa"/>
              <w:left w:w="0" w:type="dxa"/>
              <w:bottom w:w="0" w:type="dxa"/>
              <w:right w:w="0" w:type="dxa"/>
            </w:tcMar>
            <w:vAlign w:val="bottom"/>
          </w:tcPr>
          <w:p w14:paraId="26E0F460" w14:textId="77777777" w:rsidR="002D2BA8" w:rsidRDefault="002D2BA8">
            <w:pPr>
              <w:keepNext/>
            </w:pPr>
          </w:p>
        </w:tc>
      </w:tr>
      <w:tr w:rsidR="002D2BA8" w14:paraId="2138B80D"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FFFFFF"/>
            <w:tcMar>
              <w:top w:w="0" w:type="dxa"/>
              <w:left w:w="53" w:type="dxa"/>
              <w:bottom w:w="0" w:type="dxa"/>
              <w:right w:w="53" w:type="dxa"/>
            </w:tcMar>
            <w:vAlign w:val="bottom"/>
          </w:tcPr>
          <w:p w14:paraId="205D7BD8" w14:textId="77777777" w:rsidR="002D2BA8" w:rsidRDefault="00000000">
            <w:pPr>
              <w:keepNext/>
              <w:spacing w:before="65" w:after="20"/>
              <w:ind w:left="360" w:hanging="360"/>
            </w:pPr>
            <w:r>
              <w:rPr>
                <w:sz w:val="20"/>
              </w:rPr>
              <w:t>Non-GAAP adjusted EBITDA margin (3)</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D64C9B6" w14:textId="77777777" w:rsidR="002D2BA8" w:rsidRDefault="00000000">
            <w:pPr>
              <w:keepNext/>
              <w:tabs>
                <w:tab w:val="left" w:pos="1"/>
                <w:tab w:val="left" w:pos="419"/>
              </w:tabs>
              <w:spacing w:before="65" w:after="20"/>
              <w:jc w:val="right"/>
            </w:pPr>
            <w:r>
              <w:rPr>
                <w:sz w:val="20"/>
              </w:rPr>
              <w:tab/>
              <w:t>14.1</w:t>
            </w:r>
            <w:r>
              <w:rPr>
                <w:sz w:val="20"/>
              </w:rPr>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E9B2674"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011F1A18" w14:textId="77777777" w:rsidR="002D2BA8" w:rsidRDefault="00000000">
            <w:pPr>
              <w:keepNext/>
              <w:tabs>
                <w:tab w:val="left" w:pos="1"/>
                <w:tab w:val="left" w:pos="419"/>
              </w:tabs>
              <w:spacing w:before="65" w:after="20"/>
              <w:jc w:val="right"/>
            </w:pPr>
            <w:r>
              <w:rPr>
                <w:sz w:val="20"/>
              </w:rPr>
              <w:tab/>
              <w:t>11.9</w:t>
            </w:r>
            <w:r>
              <w:rPr>
                <w:sz w:val="20"/>
              </w:rPr>
              <w:tab/>
              <w:t>%</w:t>
            </w:r>
          </w:p>
        </w:tc>
      </w:tr>
      <w:tr w:rsidR="002D2BA8" w14:paraId="4C0BFA28" w14:textId="77777777">
        <w:tblPrEx>
          <w:tblCellMar>
            <w:top w:w="0" w:type="dxa"/>
            <w:left w:w="0" w:type="dxa"/>
            <w:bottom w:w="0" w:type="dxa"/>
            <w:right w:w="0" w:type="dxa"/>
          </w:tblCellMar>
        </w:tblPrEx>
        <w:trPr>
          <w:jc w:val="center"/>
        </w:trPr>
        <w:tc>
          <w:tcPr>
            <w:tcW w:w="5340" w:type="dxa"/>
            <w:tcBorders>
              <w:top w:val="nil"/>
              <w:left w:val="nil"/>
              <w:bottom w:val="nil"/>
              <w:right w:val="nil"/>
            </w:tcBorders>
            <w:shd w:val="clear" w:color="auto" w:fill="BFE4FF"/>
            <w:tcMar>
              <w:top w:w="0" w:type="dxa"/>
              <w:left w:w="53" w:type="dxa"/>
              <w:bottom w:w="0" w:type="dxa"/>
              <w:right w:w="53" w:type="dxa"/>
            </w:tcMar>
            <w:vAlign w:val="bottom"/>
          </w:tcPr>
          <w:p w14:paraId="17F9A072" w14:textId="77777777" w:rsidR="002D2BA8" w:rsidRDefault="00000000">
            <w:pPr>
              <w:spacing w:before="65" w:after="20" w:line="288" w:lineRule="auto"/>
              <w:ind w:left="360" w:hanging="360"/>
            </w:pPr>
            <w:r>
              <w:rPr>
                <w:sz w:val="20"/>
              </w:rPr>
              <w:t>GAAP net sales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5E8CEC99" w14:textId="77777777" w:rsidR="002D2BA8" w:rsidRDefault="00000000">
            <w:pPr>
              <w:tabs>
                <w:tab w:val="left" w:pos="251"/>
                <w:tab w:val="left" w:pos="1132"/>
              </w:tabs>
              <w:spacing w:before="65" w:after="20"/>
              <w:jc w:val="right"/>
            </w:pPr>
            <w:r>
              <w:rPr>
                <w:sz w:val="20"/>
              </w:rPr>
              <w:t>$</w:t>
            </w:r>
            <w:r>
              <w:rPr>
                <w:sz w:val="20"/>
              </w:rPr>
              <w:tab/>
              <w:t>131,100</w:t>
            </w:r>
            <w:r>
              <w:rPr>
                <w:sz w:val="20"/>
              </w:rPr>
              <w:tab/>
            </w:r>
          </w:p>
        </w:tc>
        <w:tc>
          <w:tcPr>
            <w:tcW w:w="75" w:type="dxa"/>
            <w:tcBorders>
              <w:top w:val="nil"/>
              <w:left w:val="nil"/>
              <w:bottom w:val="nil"/>
              <w:right w:val="nil"/>
            </w:tcBorders>
            <w:shd w:val="clear" w:color="auto" w:fill="BFE4FF"/>
            <w:tcMar>
              <w:top w:w="0" w:type="dxa"/>
              <w:left w:w="0" w:type="dxa"/>
              <w:bottom w:w="0" w:type="dxa"/>
              <w:right w:w="0" w:type="dxa"/>
            </w:tcMar>
            <w:vAlign w:val="bottom"/>
          </w:tcPr>
          <w:p w14:paraId="5F5D8E19" w14:textId="77777777" w:rsidR="002D2BA8" w:rsidRDefault="002D2BA8"/>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23213571" w14:textId="77777777" w:rsidR="002D2BA8" w:rsidRDefault="00000000">
            <w:pPr>
              <w:tabs>
                <w:tab w:val="left" w:pos="251"/>
                <w:tab w:val="left" w:pos="1132"/>
              </w:tabs>
              <w:spacing w:before="65" w:after="20"/>
              <w:jc w:val="right"/>
            </w:pPr>
            <w:r>
              <w:rPr>
                <w:sz w:val="20"/>
              </w:rPr>
              <w:t>$</w:t>
            </w:r>
            <w:r>
              <w:rPr>
                <w:sz w:val="20"/>
              </w:rPr>
              <w:tab/>
              <w:t>103,882</w:t>
            </w:r>
            <w:r>
              <w:rPr>
                <w:sz w:val="20"/>
              </w:rPr>
              <w:tab/>
            </w:r>
          </w:p>
        </w:tc>
      </w:tr>
    </w:tbl>
    <w:p w14:paraId="02889CAA" w14:textId="77777777" w:rsidR="002D2BA8" w:rsidRDefault="002D2BA8">
      <w:pPr>
        <w:keepNext/>
        <w:widowControl w:val="0"/>
        <w:ind w:left="720" w:firstLine="720"/>
        <w:rPr>
          <w:rFonts w:ascii="Calibri" w:eastAsia="Calibri" w:hAnsi="Calibri" w:cs="Calibri"/>
          <w:sz w:val="22"/>
        </w:rPr>
      </w:pPr>
    </w:p>
    <w:p w14:paraId="4DEEC7DA" w14:textId="77777777" w:rsidR="002D2BA8" w:rsidRDefault="002D2BA8">
      <w:pPr>
        <w:keepNext/>
        <w:widowControl w:val="0"/>
        <w:ind w:left="720" w:firstLine="720"/>
        <w:rPr>
          <w:rFonts w:ascii="Calibri" w:eastAsia="Calibri" w:hAnsi="Calibri" w:cs="Calibri"/>
          <w:sz w:val="22"/>
        </w:rPr>
        <w:sectPr w:rsidR="002D2BA8">
          <w:type w:val="continuous"/>
          <w:pgSz w:w="12240" w:h="15840"/>
          <w:pgMar w:top="720" w:right="720" w:bottom="720" w:left="720" w:header="0" w:footer="270" w:gutter="0"/>
          <w:cols w:space="720"/>
        </w:sectPr>
      </w:pPr>
    </w:p>
    <w:tbl>
      <w:tblPr>
        <w:tblStyle w:val="TableNormal0"/>
        <w:tblW w:w="727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7275"/>
      </w:tblGrid>
      <w:tr w:rsidR="002D2BA8" w14:paraId="2CB2895B"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5C75C279" w14:textId="77777777" w:rsidR="002D2BA8" w:rsidRDefault="00000000">
            <w:pPr>
              <w:keepNext/>
              <w:spacing w:before="65" w:after="20" w:line="288" w:lineRule="auto"/>
              <w:ind w:left="360" w:hanging="360"/>
            </w:pPr>
            <w:r>
              <w:rPr>
                <w:sz w:val="18"/>
              </w:rPr>
              <w:t>(1) Personnel costs include recruitment, retention, relocation, severance and start-up costs related to new programs</w:t>
            </w:r>
          </w:p>
        </w:tc>
      </w:tr>
      <w:tr w:rsidR="002D2BA8" w14:paraId="7BE89B81"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584C2307" w14:textId="77777777" w:rsidR="002D2BA8" w:rsidRDefault="00000000">
            <w:pPr>
              <w:keepNext/>
              <w:spacing w:before="65" w:after="20" w:line="288" w:lineRule="auto"/>
              <w:ind w:left="360" w:hanging="360"/>
              <w:rPr>
                <w:sz w:val="18"/>
                <w:highlight w:val="yellow"/>
              </w:rPr>
            </w:pPr>
            <w:r>
              <w:rPr>
                <w:sz w:val="18"/>
              </w:rPr>
              <w:t>(2) Facility costs include costs of opening / closing facilities, relocation / exit of manufacturing operations and start-up costs related to new programs</w:t>
            </w:r>
          </w:p>
        </w:tc>
      </w:tr>
      <w:tr w:rsidR="002D2BA8" w14:paraId="6CE721A0" w14:textId="77777777">
        <w:tblPrEx>
          <w:tblCellMar>
            <w:top w:w="0" w:type="dxa"/>
            <w:left w:w="0" w:type="dxa"/>
            <w:bottom w:w="0" w:type="dxa"/>
            <w:right w:w="0" w:type="dxa"/>
          </w:tblCellMar>
        </w:tblPrEx>
        <w:trPr>
          <w:jc w:val="center"/>
        </w:trPr>
        <w:tc>
          <w:tcPr>
            <w:tcW w:w="7275" w:type="dxa"/>
            <w:tcBorders>
              <w:top w:val="nil"/>
              <w:left w:val="nil"/>
              <w:bottom w:val="nil"/>
              <w:right w:val="nil"/>
            </w:tcBorders>
            <w:tcMar>
              <w:top w:w="0" w:type="dxa"/>
              <w:left w:w="53" w:type="dxa"/>
              <w:bottom w:w="0" w:type="dxa"/>
              <w:right w:w="53" w:type="dxa"/>
            </w:tcMar>
            <w:vAlign w:val="bottom"/>
          </w:tcPr>
          <w:p w14:paraId="25A2AD82" w14:textId="77777777" w:rsidR="002D2BA8" w:rsidRDefault="00000000">
            <w:pPr>
              <w:spacing w:before="65" w:after="20" w:line="288" w:lineRule="auto"/>
              <w:ind w:left="360" w:hanging="360"/>
              <w:outlineLvl w:val="1"/>
              <w:rPr>
                <w:sz w:val="18"/>
              </w:rPr>
            </w:pPr>
            <w:r>
              <w:rPr>
                <w:sz w:val="18"/>
              </w:rPr>
              <w:t>(3)  Non-GAAP adjusted EBITDA margin = Non-GAAP adjusted EBITDA / GAAP net sales</w:t>
            </w:r>
          </w:p>
        </w:tc>
      </w:tr>
    </w:tbl>
    <w:p w14:paraId="7A01E950" w14:textId="77777777" w:rsidR="002D2BA8" w:rsidRDefault="002D2BA8">
      <w:pPr>
        <w:spacing w:before="120"/>
        <w:ind w:left="720" w:firstLine="720"/>
        <w:rPr>
          <w:rFonts w:ascii="Calibri" w:eastAsia="Calibri" w:hAnsi="Calibri" w:cs="Calibri"/>
          <w:sz w:val="22"/>
        </w:rPr>
      </w:pPr>
    </w:p>
    <w:p w14:paraId="36609B5F" w14:textId="77777777" w:rsidR="002D2BA8" w:rsidRDefault="002D2BA8">
      <w:pPr>
        <w:spacing w:before="120"/>
        <w:ind w:left="720" w:firstLine="720"/>
        <w:rPr>
          <w:rFonts w:ascii="Calibri" w:eastAsia="Calibri" w:hAnsi="Calibri" w:cs="Calibri"/>
          <w:sz w:val="22"/>
        </w:rPr>
        <w:sectPr w:rsidR="002D2BA8">
          <w:type w:val="continuous"/>
          <w:pgSz w:w="12240" w:h="15840"/>
          <w:pgMar w:top="720" w:right="720" w:bottom="720" w:left="720" w:header="0" w:footer="270" w:gutter="0"/>
          <w:cols w:space="720"/>
        </w:sectPr>
      </w:pPr>
    </w:p>
    <w:p w14:paraId="33356859" w14:textId="77777777" w:rsidR="002D2BA8" w:rsidRDefault="00000000">
      <w:pPr>
        <w:spacing w:after="120" w:line="288" w:lineRule="auto"/>
        <w:ind w:left="720"/>
        <w:jc w:val="center"/>
        <w:outlineLvl w:val="0"/>
        <w:rPr>
          <w:b/>
          <w:sz w:val="20"/>
        </w:rPr>
      </w:pPr>
      <w:bookmarkStart w:id="15" w:name="PR_Section18"/>
      <w:bookmarkEnd w:id="15"/>
      <w:r>
        <w:rPr>
          <w:b/>
          <w:sz w:val="20"/>
        </w:rPr>
        <w:lastRenderedPageBreak/>
        <w:t>Reconciliation of GAAP Net Loss to Non-GAAP Adjusted Net Income (Loss) and GAAP Net Loss per Diluted Common Share to Non-GAAP Adjusted Net Income per Diluted Common Share</w:t>
      </w:r>
    </w:p>
    <w:p w14:paraId="22F0FA32" w14:textId="77777777" w:rsidR="002D2BA8" w:rsidRDefault="002D2BA8">
      <w:pPr>
        <w:spacing w:after="120" w:line="288" w:lineRule="auto"/>
        <w:ind w:left="720"/>
        <w:jc w:val="center"/>
        <w:outlineLvl w:val="0"/>
        <w:sectPr w:rsidR="002D2BA8">
          <w:headerReference w:type="default" r:id="rId19"/>
          <w:pgSz w:w="12240" w:h="15840"/>
          <w:pgMar w:top="720" w:right="1440" w:bottom="720" w:left="720" w:header="0" w:footer="270" w:gutter="0"/>
          <w:cols w:space="720"/>
        </w:sectPr>
      </w:pPr>
    </w:p>
    <w:p w14:paraId="11BB1E2B" w14:textId="77777777" w:rsidR="002D2BA8" w:rsidRDefault="002D2BA8">
      <w:pPr>
        <w:spacing w:after="120" w:line="288" w:lineRule="auto"/>
        <w:ind w:left="720"/>
        <w:jc w:val="center"/>
        <w:rPr>
          <w:b/>
          <w:sz w:val="20"/>
        </w:rPr>
      </w:pPr>
      <w:bookmarkStart w:id="16" w:name="PR_Section19"/>
      <w:bookmarkEnd w:id="16"/>
    </w:p>
    <w:tbl>
      <w:tblPr>
        <w:tblStyle w:val="TableNormal0"/>
        <w:tblW w:w="8355"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5835"/>
        <w:gridCol w:w="1200"/>
        <w:gridCol w:w="120"/>
        <w:gridCol w:w="1200"/>
      </w:tblGrid>
      <w:tr w:rsidR="002D2BA8" w14:paraId="29631437" w14:textId="77777777">
        <w:tblPrEx>
          <w:tblCellMar>
            <w:top w:w="0" w:type="dxa"/>
            <w:left w:w="0" w:type="dxa"/>
            <w:bottom w:w="0" w:type="dxa"/>
            <w:right w:w="0" w:type="dxa"/>
          </w:tblCellMar>
        </w:tblPrEx>
        <w:trPr>
          <w:jc w:val="center"/>
        </w:trPr>
        <w:tc>
          <w:tcPr>
            <w:tcW w:w="5835" w:type="dxa"/>
            <w:tcBorders>
              <w:top w:val="nil"/>
              <w:left w:val="nil"/>
              <w:bottom w:val="nil"/>
              <w:right w:val="nil"/>
            </w:tcBorders>
            <w:tcMar>
              <w:top w:w="0" w:type="dxa"/>
              <w:left w:w="0" w:type="dxa"/>
              <w:bottom w:w="0" w:type="dxa"/>
              <w:right w:w="0" w:type="dxa"/>
            </w:tcMar>
            <w:vAlign w:val="bottom"/>
          </w:tcPr>
          <w:p w14:paraId="52810E78" w14:textId="77777777" w:rsidR="002D2BA8" w:rsidRDefault="002D2BA8">
            <w:pPr>
              <w:keepNext/>
              <w:rPr>
                <w:sz w:val="20"/>
              </w:rPr>
            </w:pPr>
          </w:p>
        </w:tc>
        <w:tc>
          <w:tcPr>
            <w:tcW w:w="2520" w:type="dxa"/>
            <w:gridSpan w:val="3"/>
            <w:tcBorders>
              <w:top w:val="nil"/>
              <w:left w:val="nil"/>
              <w:bottom w:val="single" w:sz="8" w:space="0" w:color="000000"/>
              <w:right w:val="nil"/>
            </w:tcBorders>
            <w:tcMar>
              <w:top w:w="0" w:type="dxa"/>
              <w:left w:w="53" w:type="dxa"/>
              <w:bottom w:w="0" w:type="dxa"/>
              <w:right w:w="53" w:type="dxa"/>
            </w:tcMar>
            <w:vAlign w:val="bottom"/>
          </w:tcPr>
          <w:p w14:paraId="3C14E9EF" w14:textId="77777777" w:rsidR="002D2BA8" w:rsidRDefault="00000000">
            <w:pPr>
              <w:keepNext/>
              <w:spacing w:before="65"/>
              <w:jc w:val="center"/>
            </w:pPr>
            <w:r>
              <w:rPr>
                <w:b/>
                <w:sz w:val="20"/>
              </w:rPr>
              <w:t xml:space="preserve">Three Months Ended </w:t>
            </w:r>
          </w:p>
          <w:p w14:paraId="095F5596" w14:textId="77777777" w:rsidR="002D2BA8" w:rsidRDefault="00000000">
            <w:pPr>
              <w:spacing w:after="20"/>
              <w:jc w:val="center"/>
            </w:pPr>
            <w:r>
              <w:rPr>
                <w:b/>
                <w:sz w:val="20"/>
              </w:rPr>
              <w:t>September 30,</w:t>
            </w:r>
          </w:p>
        </w:tc>
      </w:tr>
      <w:tr w:rsidR="002D2BA8" w14:paraId="5D953C0C" w14:textId="77777777">
        <w:tblPrEx>
          <w:tblCellMar>
            <w:top w:w="0" w:type="dxa"/>
            <w:left w:w="0" w:type="dxa"/>
            <w:bottom w:w="0" w:type="dxa"/>
            <w:right w:w="0" w:type="dxa"/>
          </w:tblCellMar>
        </w:tblPrEx>
        <w:trPr>
          <w:jc w:val="center"/>
        </w:trPr>
        <w:tc>
          <w:tcPr>
            <w:tcW w:w="5835" w:type="dxa"/>
            <w:tcBorders>
              <w:top w:val="nil"/>
              <w:left w:val="nil"/>
              <w:bottom w:val="nil"/>
              <w:right w:val="nil"/>
            </w:tcBorders>
            <w:tcMar>
              <w:top w:w="0" w:type="dxa"/>
              <w:left w:w="53" w:type="dxa"/>
              <w:bottom w:w="0" w:type="dxa"/>
              <w:right w:w="53" w:type="dxa"/>
            </w:tcMar>
            <w:vAlign w:val="bottom"/>
          </w:tcPr>
          <w:p w14:paraId="590B48B6" w14:textId="77777777" w:rsidR="002D2BA8" w:rsidRDefault="00000000">
            <w:pPr>
              <w:keepNext/>
              <w:spacing w:before="45" w:after="20"/>
            </w:pPr>
            <w:r>
              <w:rPr>
                <w:b/>
                <w:i/>
                <w:sz w:val="20"/>
              </w:rPr>
              <w:t>(in thousands)</w:t>
            </w:r>
          </w:p>
        </w:tc>
        <w:tc>
          <w:tcPr>
            <w:tcW w:w="1200" w:type="dxa"/>
            <w:tcBorders>
              <w:top w:val="nil"/>
              <w:left w:val="nil"/>
              <w:bottom w:val="single" w:sz="8" w:space="0" w:color="000000"/>
              <w:right w:val="nil"/>
            </w:tcBorders>
            <w:tcMar>
              <w:top w:w="0" w:type="dxa"/>
              <w:left w:w="53" w:type="dxa"/>
              <w:bottom w:w="0" w:type="dxa"/>
              <w:right w:w="15" w:type="dxa"/>
            </w:tcMar>
            <w:vAlign w:val="bottom"/>
          </w:tcPr>
          <w:p w14:paraId="20F159F1" w14:textId="77777777" w:rsidR="002D2BA8" w:rsidRDefault="00000000">
            <w:pPr>
              <w:keepNext/>
              <w:spacing w:before="45" w:after="20"/>
              <w:jc w:val="center"/>
            </w:pPr>
            <w:r>
              <w:rPr>
                <w:b/>
                <w:sz w:val="20"/>
              </w:rPr>
              <w:t>2026</w:t>
            </w:r>
          </w:p>
        </w:tc>
        <w:tc>
          <w:tcPr>
            <w:tcW w:w="120" w:type="dxa"/>
            <w:tcBorders>
              <w:top w:val="single" w:sz="8" w:space="0" w:color="000000"/>
              <w:left w:val="nil"/>
              <w:bottom w:val="nil"/>
              <w:right w:val="nil"/>
            </w:tcBorders>
            <w:tcMar>
              <w:top w:w="0" w:type="dxa"/>
              <w:left w:w="0" w:type="dxa"/>
              <w:bottom w:w="0" w:type="dxa"/>
              <w:right w:w="0" w:type="dxa"/>
            </w:tcMar>
            <w:vAlign w:val="bottom"/>
          </w:tcPr>
          <w:p w14:paraId="661434A3" w14:textId="77777777" w:rsidR="002D2BA8" w:rsidRDefault="002D2BA8">
            <w:pPr>
              <w:keepNext/>
              <w:rPr>
                <w:sz w:val="20"/>
              </w:rPr>
            </w:pP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303432FF" w14:textId="77777777" w:rsidR="002D2BA8" w:rsidRDefault="00000000">
            <w:pPr>
              <w:keepNext/>
              <w:spacing w:before="45" w:after="20"/>
              <w:jc w:val="center"/>
            </w:pPr>
            <w:r>
              <w:rPr>
                <w:b/>
                <w:sz w:val="20"/>
              </w:rPr>
              <w:t>2025</w:t>
            </w:r>
          </w:p>
        </w:tc>
      </w:tr>
      <w:tr w:rsidR="002D2BA8" w14:paraId="40C42CFC"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412D8947" w14:textId="77777777" w:rsidR="002D2BA8" w:rsidRDefault="00000000">
            <w:pPr>
              <w:keepNext/>
              <w:spacing w:before="45" w:after="20" w:line="288" w:lineRule="auto"/>
              <w:ind w:left="360" w:hanging="360"/>
            </w:pPr>
            <w:r>
              <w:rPr>
                <w:sz w:val="20"/>
              </w:rPr>
              <w:t>GAAP net loss</w:t>
            </w: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0AF8385F" w14:textId="77777777" w:rsidR="002D2BA8" w:rsidRDefault="00000000">
            <w:pPr>
              <w:keepNext/>
              <w:tabs>
                <w:tab w:val="left" w:pos="531"/>
              </w:tabs>
              <w:spacing w:before="45" w:after="20"/>
              <w:jc w:val="right"/>
            </w:pPr>
            <w:r>
              <w:rPr>
                <w:sz w:val="20"/>
              </w:rPr>
              <w:t>$</w:t>
            </w:r>
            <w:r>
              <w:rPr>
                <w:sz w:val="20"/>
              </w:rPr>
              <w:tab/>
              <w:t>(4,587)</w:t>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6F97443D" w14:textId="77777777" w:rsidR="002D2BA8" w:rsidRDefault="002D2BA8">
            <w:pPr>
              <w:keepNext/>
            </w:pP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1921CD0D" w14:textId="77777777" w:rsidR="002D2BA8" w:rsidRDefault="00000000">
            <w:pPr>
              <w:keepNext/>
              <w:tabs>
                <w:tab w:val="left" w:pos="531"/>
              </w:tabs>
              <w:spacing w:before="45" w:after="20"/>
              <w:jc w:val="right"/>
            </w:pPr>
            <w:r>
              <w:rPr>
                <w:sz w:val="20"/>
              </w:rPr>
              <w:t>$</w:t>
            </w:r>
            <w:r>
              <w:rPr>
                <w:sz w:val="20"/>
              </w:rPr>
              <w:tab/>
              <w:t>(6,679)</w:t>
            </w:r>
          </w:p>
        </w:tc>
      </w:tr>
      <w:tr w:rsidR="002D2BA8" w14:paraId="0B006202" w14:textId="77777777">
        <w:tblPrEx>
          <w:tblCellMar>
            <w:top w:w="0" w:type="dxa"/>
            <w:left w:w="0" w:type="dxa"/>
            <w:bottom w:w="0" w:type="dxa"/>
            <w:right w:w="0" w:type="dxa"/>
          </w:tblCellMar>
        </w:tblPrEx>
        <w:trPr>
          <w:trHeight w:hRule="exact" w:val="300"/>
          <w:jc w:val="center"/>
        </w:trPr>
        <w:tc>
          <w:tcPr>
            <w:tcW w:w="5835" w:type="dxa"/>
            <w:tcBorders>
              <w:top w:val="nil"/>
              <w:left w:val="nil"/>
              <w:bottom w:val="nil"/>
              <w:right w:val="nil"/>
            </w:tcBorders>
            <w:shd w:val="clear" w:color="auto" w:fill="FFFFFF"/>
            <w:tcMar>
              <w:top w:w="0" w:type="dxa"/>
              <w:left w:w="0" w:type="dxa"/>
              <w:bottom w:w="0" w:type="dxa"/>
              <w:right w:w="0" w:type="dxa"/>
            </w:tcMar>
            <w:vAlign w:val="bottom"/>
          </w:tcPr>
          <w:p w14:paraId="40FEA167"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0382CECE" w14:textId="77777777" w:rsidR="002D2BA8" w:rsidRDefault="002D2BA8">
            <w:pPr>
              <w:keepNext/>
            </w:pP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4C4454E8"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747A183A" w14:textId="77777777" w:rsidR="002D2BA8" w:rsidRDefault="002D2BA8">
            <w:pPr>
              <w:keepNext/>
            </w:pPr>
          </w:p>
        </w:tc>
      </w:tr>
      <w:tr w:rsidR="002D2BA8" w14:paraId="4C23279F"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28BCA0CC" w14:textId="77777777" w:rsidR="002D2BA8" w:rsidRDefault="00000000">
            <w:pPr>
              <w:keepNext/>
              <w:spacing w:before="65" w:after="20"/>
              <w:ind w:left="360" w:hanging="360"/>
            </w:pPr>
            <w:r>
              <w:rPr>
                <w:sz w:val="20"/>
              </w:rPr>
              <w:t>Pre-tax professional fees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771832E" w14:textId="77777777" w:rsidR="002D2BA8" w:rsidRDefault="00000000">
            <w:pPr>
              <w:keepNext/>
              <w:tabs>
                <w:tab w:val="left" w:pos="617"/>
                <w:tab w:val="left" w:pos="1132"/>
              </w:tabs>
              <w:spacing w:before="65" w:after="20"/>
              <w:jc w:val="right"/>
            </w:pPr>
            <w:r>
              <w:rPr>
                <w:sz w:val="20"/>
              </w:rPr>
              <w:tab/>
              <w:t>1,644</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08C26A16"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256C7076" w14:textId="77777777" w:rsidR="002D2BA8" w:rsidRDefault="00000000">
            <w:pPr>
              <w:keepNext/>
              <w:tabs>
                <w:tab w:val="left" w:pos="767"/>
                <w:tab w:val="left" w:pos="1132"/>
              </w:tabs>
              <w:spacing w:before="65" w:after="20"/>
              <w:jc w:val="right"/>
            </w:pPr>
            <w:r>
              <w:rPr>
                <w:sz w:val="20"/>
              </w:rPr>
              <w:tab/>
              <w:t>155</w:t>
            </w:r>
            <w:r>
              <w:rPr>
                <w:sz w:val="20"/>
              </w:rPr>
              <w:tab/>
            </w:r>
          </w:p>
        </w:tc>
      </w:tr>
      <w:tr w:rsidR="002D2BA8" w14:paraId="2AD533CB"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7BB3E6E9" w14:textId="77777777" w:rsidR="002D2BA8" w:rsidRDefault="00000000">
            <w:pPr>
              <w:keepNext/>
              <w:spacing w:before="65" w:after="20" w:line="288" w:lineRule="auto"/>
              <w:ind w:left="360" w:hanging="360"/>
            </w:pPr>
            <w:r>
              <w:rPr>
                <w:sz w:val="20"/>
              </w:rPr>
              <w:t>Pre-tax personnel costs</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FAE64EB" w14:textId="77777777" w:rsidR="002D2BA8" w:rsidRDefault="00000000">
            <w:pPr>
              <w:keepNext/>
              <w:tabs>
                <w:tab w:val="left" w:pos="617"/>
                <w:tab w:val="left" w:pos="1132"/>
              </w:tabs>
              <w:spacing w:before="65" w:after="20"/>
              <w:jc w:val="right"/>
            </w:pPr>
            <w:r>
              <w:rPr>
                <w:sz w:val="20"/>
              </w:rPr>
              <w:tab/>
              <w:t>2,896</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206250FB"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6C97D34" w14:textId="77777777" w:rsidR="002D2BA8" w:rsidRDefault="00000000">
            <w:pPr>
              <w:keepNext/>
              <w:tabs>
                <w:tab w:val="left" w:pos="617"/>
                <w:tab w:val="left" w:pos="1132"/>
              </w:tabs>
              <w:spacing w:before="65" w:after="20"/>
              <w:jc w:val="right"/>
            </w:pPr>
            <w:r>
              <w:rPr>
                <w:sz w:val="20"/>
              </w:rPr>
              <w:tab/>
              <w:t>2,075</w:t>
            </w:r>
            <w:r>
              <w:rPr>
                <w:sz w:val="20"/>
              </w:rPr>
              <w:tab/>
            </w:r>
          </w:p>
        </w:tc>
      </w:tr>
      <w:tr w:rsidR="002D2BA8" w14:paraId="7C597AD5" w14:textId="77777777">
        <w:tblPrEx>
          <w:tblCellMar>
            <w:top w:w="0" w:type="dxa"/>
            <w:left w:w="0" w:type="dxa"/>
            <w:bottom w:w="0" w:type="dxa"/>
            <w:right w:w="0" w:type="dxa"/>
          </w:tblCellMar>
        </w:tblPrEx>
        <w:trPr>
          <w:trHeight w:hRule="exact" w:val="300"/>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5030CEFB" w14:textId="77777777" w:rsidR="002D2BA8" w:rsidRDefault="00000000">
            <w:pPr>
              <w:keepNext/>
              <w:spacing w:before="75" w:after="30"/>
              <w:ind w:left="360" w:hanging="360"/>
            </w:pPr>
            <w:r>
              <w:rPr>
                <w:sz w:val="20"/>
              </w:rPr>
              <w:t>Pre-tax facility costs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7B816406" w14:textId="77777777" w:rsidR="002D2BA8" w:rsidRDefault="00000000">
            <w:pPr>
              <w:keepNext/>
              <w:tabs>
                <w:tab w:val="left" w:pos="617"/>
                <w:tab w:val="left" w:pos="1132"/>
              </w:tabs>
              <w:spacing w:before="75" w:after="30"/>
              <w:jc w:val="right"/>
            </w:pPr>
            <w:r>
              <w:rPr>
                <w:sz w:val="20"/>
              </w:rPr>
              <w:tab/>
              <w:t>3,858</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2DE72926"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18227119" w14:textId="77777777" w:rsidR="002D2BA8" w:rsidRDefault="00000000">
            <w:pPr>
              <w:keepNext/>
              <w:tabs>
                <w:tab w:val="left" w:pos="767"/>
                <w:tab w:val="left" w:pos="1132"/>
              </w:tabs>
              <w:spacing w:before="75" w:after="30"/>
              <w:jc w:val="right"/>
            </w:pPr>
            <w:r>
              <w:rPr>
                <w:sz w:val="20"/>
              </w:rPr>
              <w:tab/>
              <w:t>661</w:t>
            </w:r>
            <w:r>
              <w:rPr>
                <w:sz w:val="20"/>
              </w:rPr>
              <w:tab/>
            </w:r>
          </w:p>
        </w:tc>
      </w:tr>
      <w:tr w:rsidR="002D2BA8" w14:paraId="6A37E97C"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0FCA4AC6" w14:textId="77777777" w:rsidR="002D2BA8" w:rsidRDefault="00000000">
            <w:pPr>
              <w:keepNext/>
              <w:spacing w:before="65" w:after="20"/>
              <w:ind w:left="360" w:hanging="360"/>
            </w:pPr>
            <w:r>
              <w:rPr>
                <w:sz w:val="20"/>
              </w:rPr>
              <w:t>Pre-tax foreign exchange (gain) loss on inter-company loans</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EA3381D" w14:textId="77777777" w:rsidR="002D2BA8" w:rsidRDefault="00000000">
            <w:pPr>
              <w:keepNext/>
              <w:tabs>
                <w:tab w:val="left" w:pos="767"/>
                <w:tab w:val="left" w:pos="1132"/>
              </w:tabs>
              <w:spacing w:before="65" w:after="20"/>
              <w:jc w:val="right"/>
            </w:pPr>
            <w:r>
              <w:rPr>
                <w:sz w:val="20"/>
              </w:rPr>
              <w:tab/>
              <w:t>165</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36AC947E"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15C96517" w14:textId="77777777" w:rsidR="002D2BA8" w:rsidRDefault="00000000">
            <w:pPr>
              <w:keepNext/>
              <w:tabs>
                <w:tab w:val="left" w:pos="781"/>
              </w:tabs>
              <w:spacing w:before="65" w:after="20"/>
              <w:jc w:val="right"/>
            </w:pPr>
            <w:r>
              <w:rPr>
                <w:sz w:val="20"/>
              </w:rPr>
              <w:tab/>
              <w:t>(56)</w:t>
            </w:r>
          </w:p>
        </w:tc>
      </w:tr>
      <w:tr w:rsidR="002D2BA8" w14:paraId="169C2BAF"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7E053AD8" w14:textId="77777777" w:rsidR="002D2BA8" w:rsidRDefault="00000000">
            <w:pPr>
              <w:keepNext/>
              <w:spacing w:before="65" w:after="20"/>
              <w:ind w:left="360" w:hanging="360"/>
            </w:pPr>
            <w:r>
              <w:rPr>
                <w:sz w:val="20"/>
              </w:rPr>
              <w:t>Pre-tax change in fair value of preferred stock derivatives and warrants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29AF79E4" w14:textId="77777777" w:rsidR="002D2BA8" w:rsidRDefault="00000000">
            <w:pPr>
              <w:keepNext/>
              <w:tabs>
                <w:tab w:val="left" w:pos="881"/>
              </w:tabs>
              <w:spacing w:before="65" w:after="20"/>
              <w:jc w:val="right"/>
            </w:pPr>
            <w:r>
              <w:rPr>
                <w:sz w:val="20"/>
              </w:rPr>
              <w:tab/>
              <w:t>(8)</w:t>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4BE3D866"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7EF1A036" w14:textId="77777777" w:rsidR="002D2BA8" w:rsidRDefault="00000000">
            <w:pPr>
              <w:keepNext/>
              <w:tabs>
                <w:tab w:val="left" w:pos="781"/>
              </w:tabs>
              <w:spacing w:before="65" w:after="20"/>
              <w:jc w:val="right"/>
            </w:pPr>
            <w:r>
              <w:rPr>
                <w:sz w:val="20"/>
              </w:rPr>
              <w:tab/>
              <w:t>(72)</w:t>
            </w:r>
          </w:p>
        </w:tc>
      </w:tr>
      <w:tr w:rsidR="002D2BA8" w14:paraId="7FC8421C"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004499FE" w14:textId="77777777" w:rsidR="002D2BA8" w:rsidRDefault="00000000">
            <w:pPr>
              <w:keepNext/>
              <w:spacing w:before="65" w:after="20"/>
              <w:ind w:left="360" w:hanging="360"/>
            </w:pPr>
            <w:r>
              <w:rPr>
                <w:sz w:val="20"/>
              </w:rPr>
              <w:t>Pre-tax amortization of intangibles and deferred financing costs</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62D44857" w14:textId="77777777" w:rsidR="002D2BA8" w:rsidRDefault="00000000">
            <w:pPr>
              <w:keepNext/>
              <w:tabs>
                <w:tab w:val="left" w:pos="617"/>
                <w:tab w:val="left" w:pos="1132"/>
              </w:tabs>
              <w:spacing w:before="65" w:after="20"/>
              <w:jc w:val="right"/>
            </w:pPr>
            <w:r>
              <w:rPr>
                <w:sz w:val="20"/>
              </w:rPr>
              <w:tab/>
              <w:t>3,656</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04E80BC0" w14:textId="77777777" w:rsidR="002D2BA8" w:rsidRDefault="002D2BA8">
            <w:pPr>
              <w:keepNext/>
              <w:rPr>
                <w:sz w:val="20"/>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51773F4" w14:textId="77777777" w:rsidR="002D2BA8" w:rsidRDefault="00000000">
            <w:pPr>
              <w:keepNext/>
              <w:tabs>
                <w:tab w:val="left" w:pos="617"/>
                <w:tab w:val="left" w:pos="1132"/>
              </w:tabs>
              <w:spacing w:before="65" w:after="20"/>
              <w:jc w:val="right"/>
            </w:pPr>
            <w:r>
              <w:rPr>
                <w:sz w:val="20"/>
              </w:rPr>
              <w:tab/>
              <w:t>3,637</w:t>
            </w:r>
            <w:r>
              <w:rPr>
                <w:sz w:val="20"/>
              </w:rPr>
              <w:tab/>
            </w:r>
          </w:p>
        </w:tc>
      </w:tr>
      <w:tr w:rsidR="002D2BA8" w14:paraId="53501D1B"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409D30A5" w14:textId="77777777" w:rsidR="002D2BA8" w:rsidRDefault="00000000">
            <w:pPr>
              <w:keepNext/>
              <w:spacing w:before="65" w:after="20" w:line="288" w:lineRule="auto"/>
              <w:ind w:left="360" w:hanging="360"/>
            </w:pPr>
            <w:r>
              <w:rPr>
                <w:sz w:val="20"/>
              </w:rPr>
              <w:t>Brazil tax / insurance settlement</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6960092C" w14:textId="77777777" w:rsidR="002D2BA8" w:rsidRDefault="00000000">
            <w:pPr>
              <w:keepNext/>
              <w:tabs>
                <w:tab w:val="left" w:pos="531"/>
              </w:tabs>
              <w:spacing w:before="65" w:after="20"/>
              <w:jc w:val="right"/>
            </w:pPr>
            <w:r>
              <w:rPr>
                <w:sz w:val="20"/>
              </w:rPr>
              <w:tab/>
              <w:t>(2,795)</w:t>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244CD805"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3307F509"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194686A7"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43796F8C" w14:textId="77777777" w:rsidR="002D2BA8" w:rsidRDefault="00000000">
            <w:pPr>
              <w:keepNext/>
              <w:spacing w:before="65" w:after="20"/>
              <w:ind w:left="360" w:hanging="360"/>
            </w:pPr>
            <w:r>
              <w:rPr>
                <w:sz w:val="20"/>
              </w:rPr>
              <w:t>Other</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24B9266D" w14:textId="77777777" w:rsidR="002D2BA8" w:rsidRDefault="00000000">
            <w:pPr>
              <w:keepNext/>
              <w:tabs>
                <w:tab w:val="left" w:pos="867"/>
                <w:tab w:val="left" w:pos="1132"/>
              </w:tabs>
              <w:spacing w:before="65" w:after="20"/>
              <w:jc w:val="right"/>
            </w:pPr>
            <w:r>
              <w:rPr>
                <w:sz w:val="20"/>
              </w:rPr>
              <w:tab/>
              <w:t>27</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6E03F1E5"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2863D747"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1C0B8170"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41A86F90" w14:textId="77777777" w:rsidR="002D2BA8" w:rsidRDefault="00000000">
            <w:pPr>
              <w:keepNext/>
              <w:spacing w:before="65" w:after="20"/>
              <w:ind w:left="360" w:hanging="360"/>
            </w:pPr>
            <w:r>
              <w:rPr>
                <w:sz w:val="20"/>
              </w:rPr>
              <w:t>Tax effect of adjustments reflected above</w:t>
            </w: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75CCB84F" w14:textId="77777777" w:rsidR="002D2BA8" w:rsidRDefault="00000000">
            <w:pPr>
              <w:keepNext/>
              <w:tabs>
                <w:tab w:val="left" w:pos="767"/>
                <w:tab w:val="left" w:pos="1132"/>
              </w:tabs>
              <w:spacing w:before="65" w:after="20"/>
              <w:jc w:val="right"/>
            </w:pPr>
            <w:r>
              <w:rPr>
                <w:sz w:val="20"/>
              </w:rPr>
              <w:tab/>
              <w:t>435</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49C7961A" w14:textId="77777777" w:rsidR="002D2BA8" w:rsidRDefault="002D2BA8">
            <w:pPr>
              <w:keepNext/>
            </w:pP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08D63066"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6D3F75EB"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00716B00" w14:textId="77777777" w:rsidR="002D2BA8" w:rsidRDefault="00000000">
            <w:pPr>
              <w:keepNext/>
              <w:spacing w:before="45" w:after="20"/>
              <w:ind w:left="360" w:hanging="360"/>
            </w:pPr>
            <w:r>
              <w:rPr>
                <w:sz w:val="20"/>
              </w:rPr>
              <w:t>Non-GAAP adjusted net income (loss)</w:t>
            </w: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1A229327" w14:textId="77777777" w:rsidR="002D2BA8" w:rsidRDefault="00000000">
            <w:pPr>
              <w:keepNext/>
              <w:tabs>
                <w:tab w:val="left" w:pos="617"/>
                <w:tab w:val="left" w:pos="1132"/>
              </w:tabs>
              <w:spacing w:before="45" w:after="20"/>
              <w:jc w:val="right"/>
            </w:pPr>
            <w:r>
              <w:rPr>
                <w:sz w:val="20"/>
              </w:rPr>
              <w:t>$</w:t>
            </w:r>
            <w:r>
              <w:rPr>
                <w:sz w:val="20"/>
              </w:rPr>
              <w:tab/>
              <w:t>5,291</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3B7402D4" w14:textId="77777777" w:rsidR="002D2BA8" w:rsidRDefault="002D2BA8">
            <w:pPr>
              <w:keepNext/>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6C9D652E" w14:textId="77777777" w:rsidR="002D2BA8" w:rsidRDefault="00000000">
            <w:pPr>
              <w:keepNext/>
              <w:tabs>
                <w:tab w:val="left" w:pos="681"/>
              </w:tabs>
              <w:spacing w:before="45" w:after="20"/>
              <w:jc w:val="right"/>
            </w:pPr>
            <w:r>
              <w:rPr>
                <w:sz w:val="20"/>
              </w:rPr>
              <w:t>$</w:t>
            </w:r>
            <w:r>
              <w:rPr>
                <w:sz w:val="20"/>
              </w:rPr>
              <w:tab/>
              <w:t>(279)</w:t>
            </w:r>
          </w:p>
        </w:tc>
      </w:tr>
      <w:tr w:rsidR="002D2BA8" w14:paraId="43184DCA" w14:textId="77777777">
        <w:tblPrEx>
          <w:tblCellMar>
            <w:top w:w="0" w:type="dxa"/>
            <w:left w:w="0" w:type="dxa"/>
            <w:bottom w:w="0" w:type="dxa"/>
            <w:right w:w="0" w:type="dxa"/>
          </w:tblCellMar>
        </w:tblPrEx>
        <w:trPr>
          <w:jc w:val="center"/>
        </w:trPr>
        <w:tc>
          <w:tcPr>
            <w:tcW w:w="5835" w:type="dxa"/>
            <w:tcBorders>
              <w:top w:val="nil"/>
              <w:left w:val="nil"/>
              <w:bottom w:val="nil"/>
              <w:right w:val="nil"/>
            </w:tcBorders>
            <w:tcMar>
              <w:top w:w="0" w:type="dxa"/>
              <w:left w:w="0" w:type="dxa"/>
              <w:bottom w:w="0" w:type="dxa"/>
              <w:right w:w="0" w:type="dxa"/>
            </w:tcMar>
            <w:vAlign w:val="bottom"/>
          </w:tcPr>
          <w:p w14:paraId="369B9AE7" w14:textId="77777777" w:rsidR="002D2BA8" w:rsidRDefault="002D2BA8">
            <w:pPr>
              <w:keepNext/>
            </w:pPr>
          </w:p>
        </w:tc>
        <w:tc>
          <w:tcPr>
            <w:tcW w:w="1200" w:type="dxa"/>
            <w:tcBorders>
              <w:top w:val="double" w:sz="8" w:space="0" w:color="000000"/>
              <w:left w:val="nil"/>
              <w:bottom w:val="nil"/>
              <w:right w:val="nil"/>
            </w:tcBorders>
            <w:tcMar>
              <w:top w:w="0" w:type="dxa"/>
              <w:left w:w="0" w:type="dxa"/>
              <w:bottom w:w="0" w:type="dxa"/>
              <w:right w:w="0" w:type="dxa"/>
            </w:tcMar>
            <w:vAlign w:val="bottom"/>
          </w:tcPr>
          <w:p w14:paraId="0A92645E" w14:textId="77777777" w:rsidR="002D2BA8" w:rsidRDefault="002D2BA8">
            <w:pPr>
              <w:keepNext/>
            </w:pPr>
          </w:p>
        </w:tc>
        <w:tc>
          <w:tcPr>
            <w:tcW w:w="120" w:type="dxa"/>
            <w:tcBorders>
              <w:top w:val="nil"/>
              <w:left w:val="nil"/>
              <w:bottom w:val="nil"/>
              <w:right w:val="nil"/>
            </w:tcBorders>
            <w:tcMar>
              <w:top w:w="0" w:type="dxa"/>
              <w:left w:w="0" w:type="dxa"/>
              <w:bottom w:w="0" w:type="dxa"/>
              <w:right w:w="0" w:type="dxa"/>
            </w:tcMar>
            <w:vAlign w:val="bottom"/>
          </w:tcPr>
          <w:p w14:paraId="2D211276" w14:textId="77777777" w:rsidR="002D2BA8" w:rsidRDefault="002D2BA8">
            <w:pPr>
              <w:keepNext/>
            </w:pPr>
          </w:p>
        </w:tc>
        <w:tc>
          <w:tcPr>
            <w:tcW w:w="1200" w:type="dxa"/>
            <w:tcBorders>
              <w:top w:val="double" w:sz="8" w:space="0" w:color="000000"/>
              <w:left w:val="nil"/>
              <w:bottom w:val="nil"/>
              <w:right w:val="nil"/>
            </w:tcBorders>
            <w:tcMar>
              <w:top w:w="0" w:type="dxa"/>
              <w:left w:w="0" w:type="dxa"/>
              <w:bottom w:w="0" w:type="dxa"/>
              <w:right w:w="0" w:type="dxa"/>
            </w:tcMar>
            <w:vAlign w:val="bottom"/>
          </w:tcPr>
          <w:p w14:paraId="68CE0810" w14:textId="77777777" w:rsidR="002D2BA8" w:rsidRDefault="002D2BA8">
            <w:pPr>
              <w:keepNext/>
            </w:pPr>
          </w:p>
        </w:tc>
      </w:tr>
      <w:tr w:rsidR="002D2BA8" w14:paraId="3D2D15EF"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0" w:type="dxa"/>
              <w:bottom w:w="0" w:type="dxa"/>
              <w:right w:w="0" w:type="dxa"/>
            </w:tcMar>
            <w:vAlign w:val="bottom"/>
          </w:tcPr>
          <w:p w14:paraId="166D2184" w14:textId="77777777" w:rsidR="002D2BA8" w:rsidRDefault="002D2BA8">
            <w:pPr>
              <w:keepNext/>
            </w:pPr>
          </w:p>
        </w:tc>
        <w:tc>
          <w:tcPr>
            <w:tcW w:w="2520" w:type="dxa"/>
            <w:gridSpan w:val="3"/>
            <w:tcBorders>
              <w:top w:val="nil"/>
              <w:left w:val="nil"/>
              <w:bottom w:val="single" w:sz="8" w:space="0" w:color="000000"/>
              <w:right w:val="nil"/>
            </w:tcBorders>
            <w:tcMar>
              <w:top w:w="0" w:type="dxa"/>
              <w:left w:w="53" w:type="dxa"/>
              <w:bottom w:w="0" w:type="dxa"/>
              <w:right w:w="53" w:type="dxa"/>
            </w:tcMar>
            <w:vAlign w:val="bottom"/>
          </w:tcPr>
          <w:p w14:paraId="73AB8457" w14:textId="77777777" w:rsidR="002D2BA8" w:rsidRDefault="00000000">
            <w:pPr>
              <w:keepNext/>
              <w:spacing w:before="65"/>
              <w:jc w:val="center"/>
            </w:pPr>
            <w:r>
              <w:rPr>
                <w:b/>
                <w:sz w:val="20"/>
              </w:rPr>
              <w:t xml:space="preserve">Three Months Ended </w:t>
            </w:r>
          </w:p>
          <w:p w14:paraId="1600F113" w14:textId="77777777" w:rsidR="002D2BA8" w:rsidRDefault="00000000">
            <w:pPr>
              <w:spacing w:after="20"/>
              <w:jc w:val="center"/>
            </w:pPr>
            <w:r>
              <w:rPr>
                <w:b/>
                <w:sz w:val="20"/>
              </w:rPr>
              <w:t>September 30,</w:t>
            </w:r>
          </w:p>
        </w:tc>
      </w:tr>
      <w:tr w:rsidR="002D2BA8" w14:paraId="7D4DAA1B"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05AF35DD" w14:textId="77777777" w:rsidR="002D2BA8" w:rsidRDefault="00000000">
            <w:pPr>
              <w:keepNext/>
              <w:spacing w:before="45" w:after="20"/>
              <w:ind w:left="360" w:hanging="360"/>
            </w:pPr>
            <w:r>
              <w:rPr>
                <w:b/>
                <w:i/>
                <w:sz w:val="20"/>
              </w:rPr>
              <w:t>(per diluted common share)</w:t>
            </w:r>
          </w:p>
        </w:tc>
        <w:tc>
          <w:tcPr>
            <w:tcW w:w="1200" w:type="dxa"/>
            <w:tcBorders>
              <w:top w:val="nil"/>
              <w:left w:val="nil"/>
              <w:bottom w:val="single" w:sz="8" w:space="0" w:color="000000"/>
              <w:right w:val="nil"/>
            </w:tcBorders>
            <w:tcMar>
              <w:top w:w="0" w:type="dxa"/>
              <w:left w:w="53" w:type="dxa"/>
              <w:bottom w:w="0" w:type="dxa"/>
              <w:right w:w="15" w:type="dxa"/>
            </w:tcMar>
            <w:vAlign w:val="bottom"/>
          </w:tcPr>
          <w:p w14:paraId="2DB21011" w14:textId="77777777" w:rsidR="002D2BA8" w:rsidRDefault="00000000">
            <w:pPr>
              <w:keepNext/>
              <w:spacing w:before="45" w:after="20"/>
              <w:jc w:val="center"/>
            </w:pPr>
            <w:r>
              <w:rPr>
                <w:b/>
                <w:sz w:val="20"/>
              </w:rPr>
              <w:t>2026</w:t>
            </w:r>
          </w:p>
        </w:tc>
        <w:tc>
          <w:tcPr>
            <w:tcW w:w="120" w:type="dxa"/>
            <w:tcBorders>
              <w:top w:val="single" w:sz="8" w:space="0" w:color="000000"/>
              <w:left w:val="nil"/>
              <w:bottom w:val="nil"/>
              <w:right w:val="nil"/>
            </w:tcBorders>
            <w:tcMar>
              <w:top w:w="0" w:type="dxa"/>
              <w:left w:w="0" w:type="dxa"/>
              <w:bottom w:w="0" w:type="dxa"/>
              <w:right w:w="0" w:type="dxa"/>
            </w:tcMar>
            <w:vAlign w:val="bottom"/>
          </w:tcPr>
          <w:p w14:paraId="231F192B" w14:textId="77777777" w:rsidR="002D2BA8" w:rsidRDefault="002D2BA8">
            <w:pPr>
              <w:keepNext/>
              <w:rPr>
                <w:sz w:val="20"/>
              </w:rPr>
            </w:pPr>
          </w:p>
        </w:tc>
        <w:tc>
          <w:tcPr>
            <w:tcW w:w="1200" w:type="dxa"/>
            <w:tcBorders>
              <w:top w:val="single" w:sz="8" w:space="0" w:color="000000"/>
              <w:left w:val="nil"/>
              <w:bottom w:val="single" w:sz="8" w:space="0" w:color="000000"/>
              <w:right w:val="nil"/>
            </w:tcBorders>
            <w:tcMar>
              <w:top w:w="0" w:type="dxa"/>
              <w:left w:w="53" w:type="dxa"/>
              <w:bottom w:w="0" w:type="dxa"/>
              <w:right w:w="15" w:type="dxa"/>
            </w:tcMar>
            <w:vAlign w:val="bottom"/>
          </w:tcPr>
          <w:p w14:paraId="7B155AEA" w14:textId="77777777" w:rsidR="002D2BA8" w:rsidRDefault="00000000">
            <w:pPr>
              <w:keepNext/>
              <w:spacing w:before="45" w:after="20"/>
              <w:jc w:val="center"/>
            </w:pPr>
            <w:r>
              <w:rPr>
                <w:b/>
                <w:sz w:val="20"/>
              </w:rPr>
              <w:t>2025</w:t>
            </w:r>
          </w:p>
        </w:tc>
      </w:tr>
      <w:tr w:rsidR="002D2BA8" w14:paraId="23E4188B"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2783CB9D" w14:textId="77777777" w:rsidR="002D2BA8" w:rsidRDefault="00000000">
            <w:pPr>
              <w:keepNext/>
              <w:spacing w:before="45" w:after="20" w:line="288" w:lineRule="auto"/>
              <w:ind w:left="360" w:hanging="360"/>
            </w:pPr>
            <w:r>
              <w:rPr>
                <w:sz w:val="20"/>
              </w:rPr>
              <w:t>GAAP net loss per diluted common share</w:t>
            </w: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06271EFB" w14:textId="77777777" w:rsidR="002D2BA8" w:rsidRDefault="00000000">
            <w:pPr>
              <w:keepNext/>
              <w:tabs>
                <w:tab w:val="left" w:pos="631"/>
              </w:tabs>
              <w:spacing w:before="45" w:after="20"/>
              <w:jc w:val="right"/>
            </w:pPr>
            <w:r>
              <w:rPr>
                <w:sz w:val="20"/>
              </w:rPr>
              <w:t>$</w:t>
            </w:r>
            <w:r>
              <w:rPr>
                <w:sz w:val="20"/>
              </w:rPr>
              <w:tab/>
              <w:t>(0.13)</w:t>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25DC279A" w14:textId="77777777" w:rsidR="002D2BA8" w:rsidRDefault="002D2BA8">
            <w:pPr>
              <w:keepNext/>
            </w:pPr>
          </w:p>
        </w:tc>
        <w:tc>
          <w:tcPr>
            <w:tcW w:w="1200" w:type="dxa"/>
            <w:tcBorders>
              <w:top w:val="single" w:sz="8" w:space="0" w:color="000000"/>
              <w:left w:val="nil"/>
              <w:bottom w:val="nil"/>
              <w:right w:val="nil"/>
            </w:tcBorders>
            <w:shd w:val="clear" w:color="auto" w:fill="BFE4FF"/>
            <w:tcMar>
              <w:top w:w="0" w:type="dxa"/>
              <w:left w:w="0" w:type="dxa"/>
              <w:bottom w:w="0" w:type="dxa"/>
              <w:right w:w="15" w:type="dxa"/>
            </w:tcMar>
            <w:vAlign w:val="bottom"/>
          </w:tcPr>
          <w:p w14:paraId="09E7FD11" w14:textId="77777777" w:rsidR="002D2BA8" w:rsidRDefault="00000000">
            <w:pPr>
              <w:keepNext/>
              <w:tabs>
                <w:tab w:val="left" w:pos="631"/>
              </w:tabs>
              <w:spacing w:before="45" w:after="20"/>
              <w:jc w:val="right"/>
            </w:pPr>
            <w:r>
              <w:rPr>
                <w:sz w:val="20"/>
              </w:rPr>
              <w:t>$</w:t>
            </w:r>
            <w:r>
              <w:rPr>
                <w:sz w:val="20"/>
              </w:rPr>
              <w:tab/>
              <w:t>(0.23)</w:t>
            </w:r>
          </w:p>
        </w:tc>
      </w:tr>
      <w:tr w:rsidR="002D2BA8" w14:paraId="61CD96AE"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0" w:type="dxa"/>
              <w:bottom w:w="0" w:type="dxa"/>
              <w:right w:w="0" w:type="dxa"/>
            </w:tcMar>
            <w:vAlign w:val="bottom"/>
          </w:tcPr>
          <w:p w14:paraId="008E5C26"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7071D480" w14:textId="77777777" w:rsidR="002D2BA8" w:rsidRDefault="002D2BA8">
            <w:pPr>
              <w:keepNext/>
            </w:pP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59F22344"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0" w:type="dxa"/>
            </w:tcMar>
            <w:vAlign w:val="bottom"/>
          </w:tcPr>
          <w:p w14:paraId="393FDB51" w14:textId="77777777" w:rsidR="002D2BA8" w:rsidRDefault="002D2BA8">
            <w:pPr>
              <w:keepNext/>
            </w:pPr>
          </w:p>
        </w:tc>
      </w:tr>
      <w:tr w:rsidR="002D2BA8" w14:paraId="4567141A"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271A6C67" w14:textId="77777777" w:rsidR="002D2BA8" w:rsidRDefault="00000000">
            <w:pPr>
              <w:keepNext/>
              <w:spacing w:before="65" w:after="20"/>
              <w:ind w:left="360" w:hanging="360"/>
            </w:pPr>
            <w:r>
              <w:rPr>
                <w:sz w:val="20"/>
              </w:rPr>
              <w:t>Pre-tax professional fees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3BBD6111" w14:textId="77777777" w:rsidR="002D2BA8" w:rsidRDefault="00000000">
            <w:pPr>
              <w:keepNext/>
              <w:tabs>
                <w:tab w:val="left" w:pos="717"/>
                <w:tab w:val="left" w:pos="1132"/>
              </w:tabs>
              <w:spacing w:before="65" w:after="20"/>
              <w:jc w:val="right"/>
            </w:pPr>
            <w:r>
              <w:rPr>
                <w:sz w:val="20"/>
              </w:rPr>
              <w:tab/>
              <w:t>0.02</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6B41A51C" w14:textId="77777777" w:rsidR="002D2BA8" w:rsidRDefault="002D2BA8">
            <w:pPr>
              <w:keepNext/>
              <w:rPr>
                <w:sz w:val="20"/>
              </w:rPr>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50681E81"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54243865"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1E7B1019" w14:textId="77777777" w:rsidR="002D2BA8" w:rsidRDefault="00000000">
            <w:pPr>
              <w:keepNext/>
              <w:spacing w:before="65" w:after="20" w:line="288" w:lineRule="auto"/>
              <w:ind w:left="360" w:hanging="360"/>
            </w:pPr>
            <w:r>
              <w:rPr>
                <w:sz w:val="20"/>
              </w:rPr>
              <w:t>Pre-tax personnel costs</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72256313" w14:textId="77777777" w:rsidR="002D2BA8" w:rsidRDefault="00000000">
            <w:pPr>
              <w:keepNext/>
              <w:tabs>
                <w:tab w:val="left" w:pos="717"/>
                <w:tab w:val="left" w:pos="1132"/>
              </w:tabs>
              <w:spacing w:before="65" w:after="20"/>
              <w:jc w:val="right"/>
            </w:pPr>
            <w:r>
              <w:rPr>
                <w:sz w:val="20"/>
              </w:rPr>
              <w:tab/>
              <w:t>0.04</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1F56C17F"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5E49E6B3" w14:textId="77777777" w:rsidR="002D2BA8" w:rsidRDefault="00000000">
            <w:pPr>
              <w:keepNext/>
              <w:tabs>
                <w:tab w:val="left" w:pos="717"/>
                <w:tab w:val="left" w:pos="1132"/>
              </w:tabs>
              <w:spacing w:before="65" w:after="20"/>
              <w:jc w:val="right"/>
            </w:pPr>
            <w:r>
              <w:rPr>
                <w:sz w:val="20"/>
              </w:rPr>
              <w:tab/>
              <w:t>0.04</w:t>
            </w:r>
            <w:r>
              <w:rPr>
                <w:sz w:val="20"/>
              </w:rPr>
              <w:tab/>
            </w:r>
          </w:p>
        </w:tc>
      </w:tr>
      <w:tr w:rsidR="002D2BA8" w14:paraId="69D6DC9D"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0C944C97" w14:textId="77777777" w:rsidR="002D2BA8" w:rsidRDefault="00000000">
            <w:pPr>
              <w:keepNext/>
              <w:spacing w:before="65" w:after="20" w:line="288" w:lineRule="auto"/>
              <w:ind w:left="360" w:hanging="360"/>
            </w:pPr>
            <w:r>
              <w:rPr>
                <w:sz w:val="20"/>
              </w:rPr>
              <w:t>Pre-tax facility costs</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304B04CA" w14:textId="77777777" w:rsidR="002D2BA8" w:rsidRDefault="00000000">
            <w:pPr>
              <w:keepNext/>
              <w:tabs>
                <w:tab w:val="left" w:pos="717"/>
                <w:tab w:val="left" w:pos="1132"/>
              </w:tabs>
              <w:spacing w:before="65" w:after="20"/>
              <w:jc w:val="right"/>
            </w:pPr>
            <w:r>
              <w:rPr>
                <w:sz w:val="20"/>
              </w:rPr>
              <w:tab/>
              <w:t>0.05</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49037B3F" w14:textId="77777777" w:rsidR="002D2BA8" w:rsidRDefault="002D2BA8">
            <w:pPr>
              <w:keepNext/>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259BECC4" w14:textId="77777777" w:rsidR="002D2BA8" w:rsidRDefault="00000000">
            <w:pPr>
              <w:keepNext/>
              <w:tabs>
                <w:tab w:val="left" w:pos="717"/>
                <w:tab w:val="left" w:pos="1132"/>
              </w:tabs>
              <w:spacing w:before="65" w:after="20"/>
              <w:jc w:val="right"/>
            </w:pPr>
            <w:r>
              <w:rPr>
                <w:sz w:val="20"/>
              </w:rPr>
              <w:tab/>
              <w:t>0.01</w:t>
            </w:r>
            <w:r>
              <w:rPr>
                <w:sz w:val="20"/>
              </w:rPr>
              <w:tab/>
            </w:r>
          </w:p>
        </w:tc>
      </w:tr>
      <w:tr w:rsidR="002D2BA8" w14:paraId="49D81A94"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72DA62D3" w14:textId="77777777" w:rsidR="002D2BA8" w:rsidRDefault="00000000">
            <w:pPr>
              <w:keepNext/>
              <w:spacing w:before="65" w:after="20"/>
              <w:ind w:left="360" w:hanging="360"/>
            </w:pPr>
            <w:r>
              <w:rPr>
                <w:sz w:val="20"/>
              </w:rPr>
              <w:t>Pre-tax amortization of intangibles and deferred financing costs</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F0E3928" w14:textId="77777777" w:rsidR="002D2BA8" w:rsidRDefault="00000000">
            <w:pPr>
              <w:keepNext/>
              <w:tabs>
                <w:tab w:val="left" w:pos="717"/>
                <w:tab w:val="left" w:pos="1132"/>
              </w:tabs>
              <w:spacing w:before="65" w:after="20"/>
              <w:jc w:val="right"/>
            </w:pPr>
            <w:r>
              <w:rPr>
                <w:sz w:val="20"/>
              </w:rPr>
              <w:tab/>
              <w:t>0.05</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1FB37ACA"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437A6742" w14:textId="77777777" w:rsidR="002D2BA8" w:rsidRDefault="00000000">
            <w:pPr>
              <w:keepNext/>
              <w:tabs>
                <w:tab w:val="left" w:pos="717"/>
                <w:tab w:val="left" w:pos="1132"/>
              </w:tabs>
              <w:spacing w:before="65" w:after="20"/>
              <w:jc w:val="right"/>
            </w:pPr>
            <w:r>
              <w:rPr>
                <w:sz w:val="20"/>
              </w:rPr>
              <w:tab/>
              <w:t>0.07</w:t>
            </w:r>
            <w:r>
              <w:rPr>
                <w:sz w:val="20"/>
              </w:rPr>
              <w:tab/>
            </w:r>
          </w:p>
        </w:tc>
      </w:tr>
      <w:tr w:rsidR="002D2BA8" w14:paraId="0F0E0A92"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0280842C" w14:textId="77777777" w:rsidR="002D2BA8" w:rsidRDefault="00000000">
            <w:pPr>
              <w:keepNext/>
              <w:spacing w:before="65" w:after="20" w:line="288" w:lineRule="auto"/>
              <w:ind w:left="360" w:hanging="360"/>
            </w:pPr>
            <w:r>
              <w:rPr>
                <w:sz w:val="20"/>
              </w:rPr>
              <w:t>Brazil tax / insurance settlement</w:t>
            </w: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175B4EC0" w14:textId="77777777" w:rsidR="002D2BA8" w:rsidRDefault="00000000">
            <w:pPr>
              <w:keepNext/>
              <w:tabs>
                <w:tab w:val="left" w:pos="631"/>
              </w:tabs>
              <w:spacing w:before="65" w:after="20"/>
              <w:jc w:val="right"/>
            </w:pPr>
            <w:r>
              <w:rPr>
                <w:sz w:val="20"/>
              </w:rPr>
              <w:tab/>
              <w:t>(0.04)</w:t>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24E8C929" w14:textId="77777777" w:rsidR="002D2BA8" w:rsidRDefault="002D2BA8">
            <w:pPr>
              <w:keepNext/>
            </w:pPr>
          </w:p>
        </w:tc>
        <w:tc>
          <w:tcPr>
            <w:tcW w:w="1200" w:type="dxa"/>
            <w:tcBorders>
              <w:top w:val="nil"/>
              <w:left w:val="nil"/>
              <w:bottom w:val="nil"/>
              <w:right w:val="nil"/>
            </w:tcBorders>
            <w:shd w:val="clear" w:color="auto" w:fill="BFE4FF"/>
            <w:tcMar>
              <w:top w:w="0" w:type="dxa"/>
              <w:left w:w="0" w:type="dxa"/>
              <w:bottom w:w="0" w:type="dxa"/>
              <w:right w:w="15" w:type="dxa"/>
            </w:tcMar>
            <w:vAlign w:val="bottom"/>
          </w:tcPr>
          <w:p w14:paraId="1179F739"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79E8CBCF"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28B833BF" w14:textId="77777777" w:rsidR="002D2BA8" w:rsidRDefault="00000000">
            <w:pPr>
              <w:keepNext/>
              <w:spacing w:before="65" w:after="20"/>
              <w:ind w:left="360" w:hanging="360"/>
            </w:pPr>
            <w:r>
              <w:rPr>
                <w:sz w:val="20"/>
              </w:rPr>
              <w:t>Tax effect of adjustments reflected above</w:t>
            </w: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DA5DC69" w14:textId="77777777" w:rsidR="002D2BA8" w:rsidRDefault="00000000">
            <w:pPr>
              <w:keepNext/>
              <w:tabs>
                <w:tab w:val="left" w:pos="717"/>
                <w:tab w:val="left" w:pos="1132"/>
              </w:tabs>
              <w:spacing w:before="65" w:after="20"/>
              <w:jc w:val="right"/>
            </w:pPr>
            <w:r>
              <w:rPr>
                <w:sz w:val="20"/>
              </w:rPr>
              <w:tab/>
              <w:t>0.01</w:t>
            </w:r>
            <w:r>
              <w:rPr>
                <w:sz w:val="20"/>
              </w:rPr>
              <w:tab/>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1F058090" w14:textId="77777777" w:rsidR="002D2BA8" w:rsidRDefault="002D2BA8">
            <w:pPr>
              <w:keepNext/>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14:paraId="3121D4AD" w14:textId="77777777" w:rsidR="002D2BA8" w:rsidRDefault="00000000">
            <w:pPr>
              <w:keepNext/>
              <w:tabs>
                <w:tab w:val="left" w:pos="867"/>
                <w:tab w:val="left" w:pos="1132"/>
              </w:tabs>
              <w:spacing w:before="65" w:after="20"/>
              <w:jc w:val="right"/>
            </w:pPr>
            <w:r>
              <w:rPr>
                <w:sz w:val="20"/>
              </w:rPr>
              <w:tab/>
              <w:t>—</w:t>
            </w:r>
            <w:r>
              <w:rPr>
                <w:sz w:val="20"/>
              </w:rPr>
              <w:tab/>
            </w:r>
          </w:p>
        </w:tc>
      </w:tr>
      <w:tr w:rsidR="002D2BA8" w14:paraId="51E97FA2"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72DFB1AB" w14:textId="77777777" w:rsidR="002D2BA8" w:rsidRDefault="00000000">
            <w:pPr>
              <w:keepNext/>
              <w:spacing w:before="65" w:after="20"/>
              <w:ind w:left="360" w:hanging="360"/>
            </w:pPr>
            <w:r>
              <w:rPr>
                <w:sz w:val="20"/>
              </w:rPr>
              <w:t>Preferred stock cumulative dividends and deemed dividends</w:t>
            </w: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0AAFD580" w14:textId="77777777" w:rsidR="002D2BA8" w:rsidRDefault="00000000">
            <w:pPr>
              <w:keepNext/>
              <w:tabs>
                <w:tab w:val="left" w:pos="717"/>
                <w:tab w:val="left" w:pos="1132"/>
              </w:tabs>
              <w:spacing w:before="65" w:after="20"/>
              <w:jc w:val="right"/>
            </w:pPr>
            <w:r>
              <w:rPr>
                <w:sz w:val="20"/>
              </w:rPr>
              <w:tab/>
              <w:t>0.07</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169E4407" w14:textId="77777777" w:rsidR="002D2BA8" w:rsidRDefault="002D2BA8">
            <w:pPr>
              <w:keepNext/>
            </w:pPr>
          </w:p>
        </w:tc>
        <w:tc>
          <w:tcPr>
            <w:tcW w:w="1200" w:type="dxa"/>
            <w:tcBorders>
              <w:top w:val="nil"/>
              <w:left w:val="nil"/>
              <w:bottom w:val="single" w:sz="8" w:space="0" w:color="000000"/>
              <w:right w:val="nil"/>
            </w:tcBorders>
            <w:shd w:val="clear" w:color="auto" w:fill="BFE4FF"/>
            <w:tcMar>
              <w:top w:w="0" w:type="dxa"/>
              <w:left w:w="0" w:type="dxa"/>
              <w:bottom w:w="0" w:type="dxa"/>
              <w:right w:w="15" w:type="dxa"/>
            </w:tcMar>
            <w:vAlign w:val="bottom"/>
          </w:tcPr>
          <w:p w14:paraId="50A480AE" w14:textId="77777777" w:rsidR="002D2BA8" w:rsidRDefault="00000000">
            <w:pPr>
              <w:keepNext/>
              <w:tabs>
                <w:tab w:val="left" w:pos="717"/>
                <w:tab w:val="left" w:pos="1132"/>
              </w:tabs>
              <w:spacing w:before="65" w:after="20"/>
              <w:jc w:val="right"/>
            </w:pPr>
            <w:r>
              <w:rPr>
                <w:sz w:val="20"/>
              </w:rPr>
              <w:tab/>
              <w:t>0.10</w:t>
            </w:r>
            <w:r>
              <w:rPr>
                <w:sz w:val="20"/>
              </w:rPr>
              <w:tab/>
            </w:r>
          </w:p>
        </w:tc>
      </w:tr>
      <w:tr w:rsidR="002D2BA8" w14:paraId="2D7246EA"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FFFFFF"/>
            <w:tcMar>
              <w:top w:w="0" w:type="dxa"/>
              <w:left w:w="53" w:type="dxa"/>
              <w:bottom w:w="0" w:type="dxa"/>
              <w:right w:w="53" w:type="dxa"/>
            </w:tcMar>
            <w:vAlign w:val="bottom"/>
          </w:tcPr>
          <w:p w14:paraId="05D23D53" w14:textId="77777777" w:rsidR="002D2BA8" w:rsidRDefault="00000000">
            <w:pPr>
              <w:keepNext/>
              <w:spacing w:before="45" w:after="20"/>
              <w:ind w:left="360" w:hanging="360"/>
            </w:pPr>
            <w:r>
              <w:rPr>
                <w:sz w:val="20"/>
              </w:rPr>
              <w:t>Non-GAAP adjusted net income (loss) per diluted common share</w:t>
            </w: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53" w:type="dxa"/>
            </w:tcMar>
            <w:vAlign w:val="bottom"/>
          </w:tcPr>
          <w:p w14:paraId="6D8759F6" w14:textId="77777777" w:rsidR="002D2BA8" w:rsidRDefault="00000000">
            <w:pPr>
              <w:keepNext/>
              <w:spacing w:before="45" w:after="20"/>
              <w:jc w:val="right"/>
            </w:pPr>
            <w:r>
              <w:rPr>
                <w:sz w:val="20"/>
              </w:rPr>
              <w:t>$0.07</w:t>
            </w:r>
          </w:p>
        </w:tc>
        <w:tc>
          <w:tcPr>
            <w:tcW w:w="120" w:type="dxa"/>
            <w:tcBorders>
              <w:top w:val="nil"/>
              <w:left w:val="nil"/>
              <w:bottom w:val="nil"/>
              <w:right w:val="nil"/>
            </w:tcBorders>
            <w:shd w:val="clear" w:color="auto" w:fill="FFFFFF"/>
            <w:tcMar>
              <w:top w:w="0" w:type="dxa"/>
              <w:left w:w="0" w:type="dxa"/>
              <w:bottom w:w="0" w:type="dxa"/>
              <w:right w:w="0" w:type="dxa"/>
            </w:tcMar>
            <w:vAlign w:val="bottom"/>
          </w:tcPr>
          <w:p w14:paraId="7C933723" w14:textId="77777777" w:rsidR="002D2BA8" w:rsidRDefault="002D2BA8">
            <w:pPr>
              <w:keepNext/>
              <w:rPr>
                <w:sz w:val="20"/>
              </w:rPr>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53" w:type="dxa"/>
            </w:tcMar>
            <w:vAlign w:val="bottom"/>
          </w:tcPr>
          <w:p w14:paraId="36B734D3" w14:textId="77777777" w:rsidR="002D2BA8" w:rsidRDefault="00000000">
            <w:pPr>
              <w:keepNext/>
              <w:spacing w:before="45" w:after="20"/>
              <w:jc w:val="right"/>
            </w:pPr>
            <w:r>
              <w:rPr>
                <w:sz w:val="20"/>
              </w:rPr>
              <w:t>$(0.01)</w:t>
            </w:r>
          </w:p>
        </w:tc>
      </w:tr>
      <w:tr w:rsidR="002D2BA8" w14:paraId="54C0D8AC" w14:textId="77777777">
        <w:tblPrEx>
          <w:tblCellMar>
            <w:top w:w="0" w:type="dxa"/>
            <w:left w:w="0" w:type="dxa"/>
            <w:bottom w:w="0" w:type="dxa"/>
            <w:right w:w="0" w:type="dxa"/>
          </w:tblCellMar>
        </w:tblPrEx>
        <w:trPr>
          <w:jc w:val="center"/>
        </w:trPr>
        <w:tc>
          <w:tcPr>
            <w:tcW w:w="5835" w:type="dxa"/>
            <w:tcBorders>
              <w:top w:val="nil"/>
              <w:left w:val="nil"/>
              <w:bottom w:val="nil"/>
              <w:right w:val="nil"/>
            </w:tcBorders>
            <w:shd w:val="clear" w:color="auto" w:fill="BFE4FF"/>
            <w:tcMar>
              <w:top w:w="0" w:type="dxa"/>
              <w:left w:w="53" w:type="dxa"/>
              <w:bottom w:w="0" w:type="dxa"/>
              <w:right w:w="53" w:type="dxa"/>
            </w:tcMar>
            <w:vAlign w:val="bottom"/>
          </w:tcPr>
          <w:p w14:paraId="141744B2" w14:textId="77777777" w:rsidR="002D2BA8" w:rsidRDefault="00000000">
            <w:pPr>
              <w:spacing w:before="5" w:after="20"/>
            </w:pPr>
            <w:r>
              <w:rPr>
                <w:sz w:val="20"/>
              </w:rPr>
              <w:t>Shares used to calculate net earnings per share</w:t>
            </w:r>
          </w:p>
        </w:tc>
        <w:tc>
          <w:tcPr>
            <w:tcW w:w="1200" w:type="dxa"/>
            <w:tcBorders>
              <w:top w:val="double" w:sz="8" w:space="0" w:color="000000"/>
              <w:left w:val="nil"/>
              <w:bottom w:val="nil"/>
              <w:right w:val="nil"/>
            </w:tcBorders>
            <w:shd w:val="clear" w:color="auto" w:fill="BFE4FF"/>
            <w:tcMar>
              <w:top w:w="0" w:type="dxa"/>
              <w:left w:w="0" w:type="dxa"/>
              <w:bottom w:w="0" w:type="dxa"/>
              <w:right w:w="15" w:type="dxa"/>
            </w:tcMar>
            <w:vAlign w:val="bottom"/>
          </w:tcPr>
          <w:p w14:paraId="5BB3114B" w14:textId="77777777" w:rsidR="002D2BA8" w:rsidRDefault="00000000">
            <w:pPr>
              <w:tabs>
                <w:tab w:val="left" w:pos="517"/>
                <w:tab w:val="left" w:pos="1132"/>
              </w:tabs>
              <w:spacing w:before="5" w:after="20"/>
              <w:jc w:val="right"/>
            </w:pPr>
            <w:r>
              <w:rPr>
                <w:sz w:val="20"/>
              </w:rPr>
              <w:tab/>
              <w:t>78,109</w:t>
            </w:r>
            <w:r>
              <w:rPr>
                <w:sz w:val="20"/>
              </w:rPr>
              <w:tab/>
            </w:r>
          </w:p>
        </w:tc>
        <w:tc>
          <w:tcPr>
            <w:tcW w:w="120" w:type="dxa"/>
            <w:tcBorders>
              <w:top w:val="nil"/>
              <w:left w:val="nil"/>
              <w:bottom w:val="nil"/>
              <w:right w:val="nil"/>
            </w:tcBorders>
            <w:shd w:val="clear" w:color="auto" w:fill="BFE4FF"/>
            <w:tcMar>
              <w:top w:w="0" w:type="dxa"/>
              <w:left w:w="0" w:type="dxa"/>
              <w:bottom w:w="0" w:type="dxa"/>
              <w:right w:w="0" w:type="dxa"/>
            </w:tcMar>
            <w:vAlign w:val="bottom"/>
          </w:tcPr>
          <w:p w14:paraId="7FAB3FA9" w14:textId="77777777" w:rsidR="002D2BA8" w:rsidRDefault="002D2BA8"/>
        </w:tc>
        <w:tc>
          <w:tcPr>
            <w:tcW w:w="1200" w:type="dxa"/>
            <w:tcBorders>
              <w:top w:val="double" w:sz="8" w:space="0" w:color="000000"/>
              <w:left w:val="nil"/>
              <w:bottom w:val="nil"/>
              <w:right w:val="nil"/>
            </w:tcBorders>
            <w:shd w:val="clear" w:color="auto" w:fill="BFE4FF"/>
            <w:tcMar>
              <w:top w:w="0" w:type="dxa"/>
              <w:left w:w="0" w:type="dxa"/>
              <w:bottom w:w="0" w:type="dxa"/>
              <w:right w:w="15" w:type="dxa"/>
            </w:tcMar>
            <w:vAlign w:val="bottom"/>
          </w:tcPr>
          <w:p w14:paraId="67B6394B" w14:textId="77777777" w:rsidR="002D2BA8" w:rsidRDefault="00000000">
            <w:pPr>
              <w:tabs>
                <w:tab w:val="left" w:pos="517"/>
                <w:tab w:val="left" w:pos="1132"/>
              </w:tabs>
              <w:spacing w:before="5" w:after="20"/>
              <w:jc w:val="right"/>
            </w:pPr>
            <w:r>
              <w:rPr>
                <w:sz w:val="20"/>
              </w:rPr>
              <w:tab/>
              <w:t>49,605</w:t>
            </w:r>
            <w:r>
              <w:rPr>
                <w:sz w:val="20"/>
              </w:rPr>
              <w:tab/>
            </w:r>
          </w:p>
        </w:tc>
      </w:tr>
    </w:tbl>
    <w:p w14:paraId="054523F1" w14:textId="77777777" w:rsidR="002D2BA8" w:rsidRDefault="002D2BA8">
      <w:pPr>
        <w:spacing w:line="288" w:lineRule="auto"/>
        <w:jc w:val="center"/>
        <w:rPr>
          <w:rFonts w:ascii="Calibri" w:eastAsia="Calibri" w:hAnsi="Calibri" w:cs="Calibri"/>
          <w:sz w:val="22"/>
        </w:rPr>
      </w:pPr>
    </w:p>
    <w:p w14:paraId="488085C7" w14:textId="77777777" w:rsidR="002D2BA8" w:rsidRDefault="002D2BA8">
      <w:pPr>
        <w:spacing w:line="288" w:lineRule="auto"/>
        <w:jc w:val="center"/>
        <w:rPr>
          <w:rFonts w:ascii="Calibri" w:eastAsia="Calibri" w:hAnsi="Calibri" w:cs="Calibri"/>
          <w:sz w:val="22"/>
        </w:rPr>
      </w:pPr>
    </w:p>
    <w:p w14:paraId="05990A19" w14:textId="77777777" w:rsidR="002D2BA8" w:rsidRDefault="002D2BA8">
      <w:pPr>
        <w:spacing w:line="288" w:lineRule="auto"/>
        <w:jc w:val="center"/>
        <w:rPr>
          <w:rFonts w:ascii="Calibri" w:eastAsia="Calibri" w:hAnsi="Calibri" w:cs="Calibri"/>
          <w:sz w:val="22"/>
        </w:rPr>
      </w:pPr>
    </w:p>
    <w:p w14:paraId="5B251CA6" w14:textId="77777777" w:rsidR="002D2BA8" w:rsidRDefault="002D2BA8">
      <w:pPr>
        <w:spacing w:line="288" w:lineRule="auto"/>
        <w:jc w:val="center"/>
        <w:rPr>
          <w:rFonts w:ascii="Calibri" w:eastAsia="Calibri" w:hAnsi="Calibri" w:cs="Calibri"/>
          <w:sz w:val="22"/>
        </w:rPr>
      </w:pPr>
    </w:p>
    <w:p w14:paraId="39C8F5A8" w14:textId="77777777" w:rsidR="002D2BA8" w:rsidRDefault="002D2BA8">
      <w:pPr>
        <w:spacing w:line="288" w:lineRule="auto"/>
        <w:jc w:val="center"/>
        <w:rPr>
          <w:rFonts w:ascii="Calibri" w:eastAsia="Calibri" w:hAnsi="Calibri" w:cs="Calibri"/>
          <w:sz w:val="22"/>
        </w:rPr>
      </w:pPr>
    </w:p>
    <w:p w14:paraId="6D84F057" w14:textId="77777777" w:rsidR="002D2BA8" w:rsidRDefault="002D2BA8">
      <w:pPr>
        <w:spacing w:line="288" w:lineRule="auto"/>
        <w:jc w:val="center"/>
        <w:rPr>
          <w:rFonts w:ascii="Calibri" w:eastAsia="Calibri" w:hAnsi="Calibri" w:cs="Calibri"/>
          <w:sz w:val="22"/>
        </w:rPr>
        <w:sectPr w:rsidR="002D2BA8">
          <w:type w:val="continuous"/>
          <w:pgSz w:w="12240" w:h="15840"/>
          <w:pgMar w:top="720" w:right="1440" w:bottom="720" w:left="720" w:header="0" w:footer="270" w:gutter="0"/>
          <w:cols w:space="720"/>
        </w:sectPr>
      </w:pPr>
    </w:p>
    <w:p w14:paraId="2005304B" w14:textId="77777777" w:rsidR="002D2BA8" w:rsidRDefault="00000000">
      <w:pPr>
        <w:keepLines/>
        <w:widowControl w:val="0"/>
        <w:spacing w:line="276" w:lineRule="auto"/>
        <w:outlineLvl w:val="0"/>
        <w:rPr>
          <w:rFonts w:ascii="Calibri" w:eastAsia="Calibri" w:hAnsi="Calibri" w:cs="Calibri"/>
          <w:sz w:val="18"/>
        </w:rPr>
      </w:pPr>
      <w:bookmarkStart w:id="17" w:name="PR_Section20"/>
      <w:bookmarkEnd w:id="17"/>
      <w:r>
        <w:rPr>
          <w:rFonts w:ascii="Calibri" w:eastAsia="Calibri" w:hAnsi="Calibri" w:cs="Calibri"/>
          <w:i/>
          <w:sz w:val="18"/>
        </w:rPr>
        <w:lastRenderedPageBreak/>
        <w:t>This presentation contains certain financial measures not presented in accordance with U.S. generally accepted accounting principles (“GAAP”), including adjusted gross margin, adjusted gross margin %, adjusted income from operations, adjusted EBITDA, adjusted EBITDA margin, adjusted net income (loss), and adjusted net income (loss) per diluted common share (collectively, the “non-GAAP financial measures”). These non-GAAP financial measures are not calculated in accordance with GAAP and should not be considered in isolation from, or as a substitute for, the most directly comparable GAAP measures, and may not be comparable to similarly titled measures used by other companies. Management uses these non-GAAP financial measures, together with the comparable GAAP measures, to evaluate the Company’s operating performance and underlying business trends across periods on a consistent basis, and to assist in operational and financial decision-making, including with respect to internal budgeting and resource allocation. Reconciliations of each non-GAAP financial measure to its most directly comparable GAAP measure are set forth in the tables accompanying this presentation.</w:t>
      </w:r>
    </w:p>
    <w:p w14:paraId="021A7C4D" w14:textId="77777777" w:rsidR="002D2BA8" w:rsidRDefault="002D2BA8">
      <w:pPr>
        <w:sectPr w:rsidR="002D2BA8">
          <w:pgSz w:w="12240" w:h="15840"/>
          <w:pgMar w:top="720" w:right="720" w:bottom="720" w:left="720" w:header="0" w:footer="270" w:gutter="0"/>
          <w:cols w:space="720"/>
        </w:sectPr>
      </w:pPr>
    </w:p>
    <w:p w14:paraId="4D1F3B49" w14:textId="77777777" w:rsidR="002D2BA8" w:rsidRDefault="00000000">
      <w:pPr>
        <w:jc w:val="center"/>
      </w:pPr>
      <w:r>
        <w:rPr>
          <w:noProof/>
        </w:rPr>
        <w:lastRenderedPageBreak/>
        <w:drawing>
          <wp:inline distT="0" distB="0" distL="0" distR="0" wp14:anchorId="76D3C8E2" wp14:editId="35CE724D">
            <wp:extent cx="9144000" cy="5143500"/>
            <wp:effectExtent l="0" t="0" r="0" b="0"/>
            <wp:docPr id="100" name="exh992_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exh992_s01"/>
                    <pic:cNvPicPr/>
                  </pic:nvPicPr>
                  <pic:blipFill>
                    <a:blip r:embed="rId20"/>
                    <a:stretch>
                      <a:fillRect/>
                    </a:stretch>
                  </pic:blipFill>
                  <pic:spPr>
                    <a:xfrm>
                      <a:off x="0" y="0"/>
                      <a:ext cx="9144000" cy="5143500"/>
                    </a:xfrm>
                    <a:prstGeom prst="rect">
                      <a:avLst/>
                    </a:prstGeom>
                  </pic:spPr>
                </pic:pic>
              </a:graphicData>
            </a:graphic>
          </wp:inline>
        </w:drawing>
      </w:r>
    </w:p>
    <w:p w14:paraId="42324AE5" w14:textId="77777777" w:rsidR="002D2BA8" w:rsidRDefault="00000000">
      <w:pPr>
        <w:pageBreakBefore/>
        <w:jc w:val="center"/>
      </w:pPr>
      <w:r>
        <w:rPr>
          <w:noProof/>
        </w:rPr>
        <w:lastRenderedPageBreak/>
        <w:drawing>
          <wp:inline distT="0" distB="0" distL="0" distR="0" wp14:anchorId="4C03B28A" wp14:editId="44E5254F">
            <wp:extent cx="9144000" cy="5143500"/>
            <wp:effectExtent l="0" t="0" r="0" b="0"/>
            <wp:docPr id="101" name="exh992_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exh992_s02"/>
                    <pic:cNvPicPr/>
                  </pic:nvPicPr>
                  <pic:blipFill>
                    <a:blip r:embed="rId21"/>
                    <a:stretch>
                      <a:fillRect/>
                    </a:stretch>
                  </pic:blipFill>
                  <pic:spPr>
                    <a:xfrm>
                      <a:off x="0" y="0"/>
                      <a:ext cx="9144000" cy="5143500"/>
                    </a:xfrm>
                    <a:prstGeom prst="rect">
                      <a:avLst/>
                    </a:prstGeom>
                  </pic:spPr>
                </pic:pic>
              </a:graphicData>
            </a:graphic>
          </wp:inline>
        </w:drawing>
      </w:r>
    </w:p>
    <w:p w14:paraId="1E7008D6" w14:textId="77777777" w:rsidR="002D2BA8" w:rsidRDefault="00000000">
      <w:pPr>
        <w:pageBreakBefore/>
        <w:jc w:val="center"/>
      </w:pPr>
      <w:r>
        <w:rPr>
          <w:noProof/>
        </w:rPr>
        <w:lastRenderedPageBreak/>
        <w:drawing>
          <wp:inline distT="0" distB="0" distL="0" distR="0" wp14:anchorId="25D524FD" wp14:editId="7CF8B6DA">
            <wp:extent cx="9144000" cy="5143500"/>
            <wp:effectExtent l="0" t="0" r="0" b="0"/>
            <wp:docPr id="102" name="exh992_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xh992_s03"/>
                    <pic:cNvPicPr/>
                  </pic:nvPicPr>
                  <pic:blipFill>
                    <a:blip r:embed="rId22"/>
                    <a:stretch>
                      <a:fillRect/>
                    </a:stretch>
                  </pic:blipFill>
                  <pic:spPr>
                    <a:xfrm>
                      <a:off x="0" y="0"/>
                      <a:ext cx="9144000" cy="5143500"/>
                    </a:xfrm>
                    <a:prstGeom prst="rect">
                      <a:avLst/>
                    </a:prstGeom>
                  </pic:spPr>
                </pic:pic>
              </a:graphicData>
            </a:graphic>
          </wp:inline>
        </w:drawing>
      </w:r>
    </w:p>
    <w:p w14:paraId="4B0FC4D2" w14:textId="77777777" w:rsidR="002D2BA8" w:rsidRDefault="00000000">
      <w:pPr>
        <w:pageBreakBefore/>
        <w:jc w:val="center"/>
      </w:pPr>
      <w:r>
        <w:rPr>
          <w:noProof/>
        </w:rPr>
        <w:lastRenderedPageBreak/>
        <w:drawing>
          <wp:inline distT="0" distB="0" distL="0" distR="0" wp14:anchorId="6C8BCB32" wp14:editId="49FF1CB3">
            <wp:extent cx="9144000" cy="5143500"/>
            <wp:effectExtent l="0" t="0" r="0" b="0"/>
            <wp:docPr id="103" name="exh992_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exh992_s04"/>
                    <pic:cNvPicPr/>
                  </pic:nvPicPr>
                  <pic:blipFill>
                    <a:blip r:embed="rId23"/>
                    <a:stretch>
                      <a:fillRect/>
                    </a:stretch>
                  </pic:blipFill>
                  <pic:spPr>
                    <a:xfrm>
                      <a:off x="0" y="0"/>
                      <a:ext cx="9144000" cy="5143500"/>
                    </a:xfrm>
                    <a:prstGeom prst="rect">
                      <a:avLst/>
                    </a:prstGeom>
                  </pic:spPr>
                </pic:pic>
              </a:graphicData>
            </a:graphic>
          </wp:inline>
        </w:drawing>
      </w:r>
    </w:p>
    <w:p w14:paraId="36FE8647" w14:textId="77777777" w:rsidR="002D2BA8" w:rsidRDefault="00000000">
      <w:pPr>
        <w:pageBreakBefore/>
        <w:jc w:val="center"/>
      </w:pPr>
      <w:r>
        <w:rPr>
          <w:noProof/>
        </w:rPr>
        <w:lastRenderedPageBreak/>
        <w:drawing>
          <wp:inline distT="0" distB="0" distL="0" distR="0" wp14:anchorId="5AFCC948" wp14:editId="2EC2A939">
            <wp:extent cx="9144000" cy="5143500"/>
            <wp:effectExtent l="0" t="0" r="0" b="0"/>
            <wp:docPr id="104" name="exh992_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xh992_s05"/>
                    <pic:cNvPicPr/>
                  </pic:nvPicPr>
                  <pic:blipFill>
                    <a:blip r:embed="rId24"/>
                    <a:stretch>
                      <a:fillRect/>
                    </a:stretch>
                  </pic:blipFill>
                  <pic:spPr>
                    <a:xfrm>
                      <a:off x="0" y="0"/>
                      <a:ext cx="9144000" cy="5143500"/>
                    </a:xfrm>
                    <a:prstGeom prst="rect">
                      <a:avLst/>
                    </a:prstGeom>
                  </pic:spPr>
                </pic:pic>
              </a:graphicData>
            </a:graphic>
          </wp:inline>
        </w:drawing>
      </w:r>
    </w:p>
    <w:p w14:paraId="5D723166" w14:textId="77777777" w:rsidR="002D2BA8" w:rsidRDefault="00000000">
      <w:pPr>
        <w:pageBreakBefore/>
        <w:jc w:val="center"/>
      </w:pPr>
      <w:r>
        <w:rPr>
          <w:noProof/>
        </w:rPr>
        <w:lastRenderedPageBreak/>
        <w:drawing>
          <wp:inline distT="0" distB="0" distL="0" distR="0" wp14:anchorId="7CE2AFEB" wp14:editId="1F83BDC3">
            <wp:extent cx="9144000" cy="5143500"/>
            <wp:effectExtent l="0" t="0" r="0" b="0"/>
            <wp:docPr id="105" name="exh992_s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exh992_s06"/>
                    <pic:cNvPicPr/>
                  </pic:nvPicPr>
                  <pic:blipFill>
                    <a:blip r:embed="rId25"/>
                    <a:stretch>
                      <a:fillRect/>
                    </a:stretch>
                  </pic:blipFill>
                  <pic:spPr>
                    <a:xfrm>
                      <a:off x="0" y="0"/>
                      <a:ext cx="9144000" cy="5143500"/>
                    </a:xfrm>
                    <a:prstGeom prst="rect">
                      <a:avLst/>
                    </a:prstGeom>
                  </pic:spPr>
                </pic:pic>
              </a:graphicData>
            </a:graphic>
          </wp:inline>
        </w:drawing>
      </w:r>
    </w:p>
    <w:p w14:paraId="00DE0D92" w14:textId="77777777" w:rsidR="002D2BA8" w:rsidRDefault="00000000">
      <w:pPr>
        <w:pageBreakBefore/>
        <w:jc w:val="center"/>
      </w:pPr>
      <w:r>
        <w:rPr>
          <w:noProof/>
        </w:rPr>
        <w:lastRenderedPageBreak/>
        <w:drawing>
          <wp:inline distT="0" distB="0" distL="0" distR="0" wp14:anchorId="1C13B131" wp14:editId="3A8165FD">
            <wp:extent cx="9144000" cy="5143500"/>
            <wp:effectExtent l="0" t="0" r="0" b="0"/>
            <wp:docPr id="106" name="exh992_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exh992_s07"/>
                    <pic:cNvPicPr/>
                  </pic:nvPicPr>
                  <pic:blipFill>
                    <a:blip r:embed="rId26"/>
                    <a:stretch>
                      <a:fillRect/>
                    </a:stretch>
                  </pic:blipFill>
                  <pic:spPr>
                    <a:xfrm>
                      <a:off x="0" y="0"/>
                      <a:ext cx="9144000" cy="5143500"/>
                    </a:xfrm>
                    <a:prstGeom prst="rect">
                      <a:avLst/>
                    </a:prstGeom>
                  </pic:spPr>
                </pic:pic>
              </a:graphicData>
            </a:graphic>
          </wp:inline>
        </w:drawing>
      </w:r>
    </w:p>
    <w:p w14:paraId="61BB42A6" w14:textId="77777777" w:rsidR="002D2BA8" w:rsidRDefault="00000000">
      <w:pPr>
        <w:pageBreakBefore/>
        <w:jc w:val="center"/>
      </w:pPr>
      <w:r>
        <w:rPr>
          <w:noProof/>
        </w:rPr>
        <w:lastRenderedPageBreak/>
        <w:drawing>
          <wp:inline distT="0" distB="0" distL="0" distR="0" wp14:anchorId="113275CD" wp14:editId="57DDF99C">
            <wp:extent cx="9144000" cy="5143500"/>
            <wp:effectExtent l="0" t="0" r="0" b="0"/>
            <wp:docPr id="107" name="exh992_s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exh992_s08"/>
                    <pic:cNvPicPr/>
                  </pic:nvPicPr>
                  <pic:blipFill>
                    <a:blip r:embed="rId27"/>
                    <a:stretch>
                      <a:fillRect/>
                    </a:stretch>
                  </pic:blipFill>
                  <pic:spPr>
                    <a:xfrm>
                      <a:off x="0" y="0"/>
                      <a:ext cx="9144000" cy="5143500"/>
                    </a:xfrm>
                    <a:prstGeom prst="rect">
                      <a:avLst/>
                    </a:prstGeom>
                  </pic:spPr>
                </pic:pic>
              </a:graphicData>
            </a:graphic>
          </wp:inline>
        </w:drawing>
      </w:r>
    </w:p>
    <w:p w14:paraId="67F8C560" w14:textId="77777777" w:rsidR="002D2BA8" w:rsidRDefault="00000000">
      <w:pPr>
        <w:pageBreakBefore/>
        <w:jc w:val="center"/>
      </w:pPr>
      <w:r>
        <w:rPr>
          <w:noProof/>
        </w:rPr>
        <w:lastRenderedPageBreak/>
        <w:drawing>
          <wp:inline distT="0" distB="0" distL="0" distR="0" wp14:anchorId="79BDC217" wp14:editId="7FCBE62F">
            <wp:extent cx="9144000" cy="5143500"/>
            <wp:effectExtent l="0" t="0" r="0" b="0"/>
            <wp:docPr id="108" name="exh992_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exh992_s09"/>
                    <pic:cNvPicPr/>
                  </pic:nvPicPr>
                  <pic:blipFill>
                    <a:blip r:embed="rId28"/>
                    <a:stretch>
                      <a:fillRect/>
                    </a:stretch>
                  </pic:blipFill>
                  <pic:spPr>
                    <a:xfrm>
                      <a:off x="0" y="0"/>
                      <a:ext cx="9144000" cy="5143500"/>
                    </a:xfrm>
                    <a:prstGeom prst="rect">
                      <a:avLst/>
                    </a:prstGeom>
                  </pic:spPr>
                </pic:pic>
              </a:graphicData>
            </a:graphic>
          </wp:inline>
        </w:drawing>
      </w:r>
    </w:p>
    <w:p w14:paraId="4DB8EED5" w14:textId="77777777" w:rsidR="002D2BA8" w:rsidRDefault="00000000">
      <w:pPr>
        <w:pageBreakBefore/>
        <w:jc w:val="center"/>
      </w:pPr>
      <w:r>
        <w:rPr>
          <w:noProof/>
        </w:rPr>
        <w:lastRenderedPageBreak/>
        <w:drawing>
          <wp:inline distT="0" distB="0" distL="0" distR="0" wp14:anchorId="4C4AA6C3" wp14:editId="66EC7342">
            <wp:extent cx="9144000" cy="5143500"/>
            <wp:effectExtent l="0" t="0" r="0" b="0"/>
            <wp:docPr id="109" name="exh992_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exh992_s10"/>
                    <pic:cNvPicPr/>
                  </pic:nvPicPr>
                  <pic:blipFill>
                    <a:blip r:embed="rId29"/>
                    <a:stretch>
                      <a:fillRect/>
                    </a:stretch>
                  </pic:blipFill>
                  <pic:spPr>
                    <a:xfrm>
                      <a:off x="0" y="0"/>
                      <a:ext cx="9144000" cy="5143500"/>
                    </a:xfrm>
                    <a:prstGeom prst="rect">
                      <a:avLst/>
                    </a:prstGeom>
                  </pic:spPr>
                </pic:pic>
              </a:graphicData>
            </a:graphic>
          </wp:inline>
        </w:drawing>
      </w:r>
    </w:p>
    <w:p w14:paraId="4AAF3DFD" w14:textId="77777777" w:rsidR="002D2BA8" w:rsidRDefault="00000000">
      <w:pPr>
        <w:pageBreakBefore/>
        <w:jc w:val="center"/>
      </w:pPr>
      <w:r>
        <w:rPr>
          <w:noProof/>
        </w:rPr>
        <w:lastRenderedPageBreak/>
        <w:drawing>
          <wp:inline distT="0" distB="0" distL="0" distR="0" wp14:anchorId="180EA4D0" wp14:editId="04D58061">
            <wp:extent cx="9144000" cy="5143500"/>
            <wp:effectExtent l="0" t="0" r="0" b="0"/>
            <wp:docPr id="110" name="exh992_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exh992_s11"/>
                    <pic:cNvPicPr/>
                  </pic:nvPicPr>
                  <pic:blipFill>
                    <a:blip r:embed="rId30"/>
                    <a:stretch>
                      <a:fillRect/>
                    </a:stretch>
                  </pic:blipFill>
                  <pic:spPr>
                    <a:xfrm>
                      <a:off x="0" y="0"/>
                      <a:ext cx="9144000" cy="5143500"/>
                    </a:xfrm>
                    <a:prstGeom prst="rect">
                      <a:avLst/>
                    </a:prstGeom>
                  </pic:spPr>
                </pic:pic>
              </a:graphicData>
            </a:graphic>
          </wp:inline>
        </w:drawing>
      </w:r>
    </w:p>
    <w:p w14:paraId="3FEA003B" w14:textId="77777777" w:rsidR="002D2BA8" w:rsidRDefault="00000000">
      <w:pPr>
        <w:pageBreakBefore/>
        <w:jc w:val="center"/>
      </w:pPr>
      <w:r>
        <w:rPr>
          <w:noProof/>
        </w:rPr>
        <w:lastRenderedPageBreak/>
        <w:drawing>
          <wp:inline distT="0" distB="0" distL="0" distR="0" wp14:anchorId="0DAAC14A" wp14:editId="6AC5E243">
            <wp:extent cx="9144000" cy="5143500"/>
            <wp:effectExtent l="0" t="0" r="0" b="0"/>
            <wp:docPr id="111" name="exh992_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exh992_s12"/>
                    <pic:cNvPicPr/>
                  </pic:nvPicPr>
                  <pic:blipFill>
                    <a:blip r:embed="rId31"/>
                    <a:stretch>
                      <a:fillRect/>
                    </a:stretch>
                  </pic:blipFill>
                  <pic:spPr>
                    <a:xfrm>
                      <a:off x="0" y="0"/>
                      <a:ext cx="9144000" cy="5143500"/>
                    </a:xfrm>
                    <a:prstGeom prst="rect">
                      <a:avLst/>
                    </a:prstGeom>
                  </pic:spPr>
                </pic:pic>
              </a:graphicData>
            </a:graphic>
          </wp:inline>
        </w:drawing>
      </w:r>
    </w:p>
    <w:p w14:paraId="0F17B1CD" w14:textId="77777777" w:rsidR="002D2BA8" w:rsidRDefault="00000000">
      <w:pPr>
        <w:pageBreakBefore/>
        <w:jc w:val="center"/>
      </w:pPr>
      <w:r>
        <w:rPr>
          <w:noProof/>
        </w:rPr>
        <w:lastRenderedPageBreak/>
        <w:drawing>
          <wp:inline distT="0" distB="0" distL="0" distR="0" wp14:anchorId="44860EE3" wp14:editId="65F5FFB1">
            <wp:extent cx="9144000" cy="5143500"/>
            <wp:effectExtent l="0" t="0" r="0" b="0"/>
            <wp:docPr id="112" name="exh992_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exh992_s13"/>
                    <pic:cNvPicPr/>
                  </pic:nvPicPr>
                  <pic:blipFill>
                    <a:blip r:embed="rId32"/>
                    <a:stretch>
                      <a:fillRect/>
                    </a:stretch>
                  </pic:blipFill>
                  <pic:spPr>
                    <a:xfrm>
                      <a:off x="0" y="0"/>
                      <a:ext cx="9144000" cy="5143500"/>
                    </a:xfrm>
                    <a:prstGeom prst="rect">
                      <a:avLst/>
                    </a:prstGeom>
                  </pic:spPr>
                </pic:pic>
              </a:graphicData>
            </a:graphic>
          </wp:inline>
        </w:drawing>
      </w:r>
    </w:p>
    <w:p w14:paraId="1B0CBB33" w14:textId="77777777" w:rsidR="002D2BA8" w:rsidRDefault="00000000">
      <w:pPr>
        <w:pageBreakBefore/>
        <w:jc w:val="center"/>
      </w:pPr>
      <w:r>
        <w:rPr>
          <w:noProof/>
        </w:rPr>
        <w:lastRenderedPageBreak/>
        <w:drawing>
          <wp:inline distT="0" distB="0" distL="0" distR="0" wp14:anchorId="295F125A" wp14:editId="3F4FD37F">
            <wp:extent cx="9144000" cy="5143500"/>
            <wp:effectExtent l="0" t="0" r="0" b="0"/>
            <wp:docPr id="113" name="exh992_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exh992_s14"/>
                    <pic:cNvPicPr/>
                  </pic:nvPicPr>
                  <pic:blipFill>
                    <a:blip r:embed="rId33"/>
                    <a:stretch>
                      <a:fillRect/>
                    </a:stretch>
                  </pic:blipFill>
                  <pic:spPr>
                    <a:xfrm>
                      <a:off x="0" y="0"/>
                      <a:ext cx="9144000" cy="5143500"/>
                    </a:xfrm>
                    <a:prstGeom prst="rect">
                      <a:avLst/>
                    </a:prstGeom>
                  </pic:spPr>
                </pic:pic>
              </a:graphicData>
            </a:graphic>
          </wp:inline>
        </w:drawing>
      </w:r>
    </w:p>
    <w:p w14:paraId="52765012" w14:textId="77777777" w:rsidR="002D2BA8" w:rsidRDefault="00000000">
      <w:pPr>
        <w:pageBreakBefore/>
        <w:jc w:val="center"/>
      </w:pPr>
      <w:r>
        <w:rPr>
          <w:noProof/>
        </w:rPr>
        <w:lastRenderedPageBreak/>
        <w:drawing>
          <wp:inline distT="0" distB="0" distL="0" distR="0" wp14:anchorId="74718FF1" wp14:editId="43AC0477">
            <wp:extent cx="9144000" cy="5143500"/>
            <wp:effectExtent l="0" t="0" r="0" b="0"/>
            <wp:docPr id="114" name="exh992_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exh992_s15"/>
                    <pic:cNvPicPr/>
                  </pic:nvPicPr>
                  <pic:blipFill>
                    <a:blip r:embed="rId34"/>
                    <a:stretch>
                      <a:fillRect/>
                    </a:stretch>
                  </pic:blipFill>
                  <pic:spPr>
                    <a:xfrm>
                      <a:off x="0" y="0"/>
                      <a:ext cx="9144000" cy="5143500"/>
                    </a:xfrm>
                    <a:prstGeom prst="rect">
                      <a:avLst/>
                    </a:prstGeom>
                  </pic:spPr>
                </pic:pic>
              </a:graphicData>
            </a:graphic>
          </wp:inline>
        </w:drawing>
      </w:r>
    </w:p>
    <w:p w14:paraId="1FEA9364" w14:textId="77777777" w:rsidR="002D2BA8" w:rsidRDefault="00000000">
      <w:pPr>
        <w:pageBreakBefore/>
        <w:jc w:val="center"/>
      </w:pPr>
      <w:r>
        <w:rPr>
          <w:noProof/>
        </w:rPr>
        <w:lastRenderedPageBreak/>
        <w:drawing>
          <wp:inline distT="0" distB="0" distL="0" distR="0" wp14:anchorId="39342312" wp14:editId="20323B37">
            <wp:extent cx="9144000" cy="5143500"/>
            <wp:effectExtent l="0" t="0" r="0" b="0"/>
            <wp:docPr id="115" name="exh992_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xh992_s16"/>
                    <pic:cNvPicPr/>
                  </pic:nvPicPr>
                  <pic:blipFill>
                    <a:blip r:embed="rId35"/>
                    <a:stretch>
                      <a:fillRect/>
                    </a:stretch>
                  </pic:blipFill>
                  <pic:spPr>
                    <a:xfrm>
                      <a:off x="0" y="0"/>
                      <a:ext cx="9144000" cy="5143500"/>
                    </a:xfrm>
                    <a:prstGeom prst="rect">
                      <a:avLst/>
                    </a:prstGeom>
                  </pic:spPr>
                </pic:pic>
              </a:graphicData>
            </a:graphic>
          </wp:inline>
        </w:drawing>
      </w:r>
    </w:p>
    <w:p w14:paraId="0525166F" w14:textId="77777777" w:rsidR="002D2BA8" w:rsidRDefault="00000000">
      <w:pPr>
        <w:pageBreakBefore/>
        <w:jc w:val="center"/>
      </w:pPr>
      <w:r>
        <w:rPr>
          <w:noProof/>
        </w:rPr>
        <w:lastRenderedPageBreak/>
        <w:drawing>
          <wp:inline distT="0" distB="0" distL="0" distR="0" wp14:anchorId="42166002" wp14:editId="6F6DFAF3">
            <wp:extent cx="9144000" cy="5143500"/>
            <wp:effectExtent l="0" t="0" r="0" b="0"/>
            <wp:docPr id="116" name="exh992_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exh992_s17"/>
                    <pic:cNvPicPr/>
                  </pic:nvPicPr>
                  <pic:blipFill>
                    <a:blip r:embed="rId36"/>
                    <a:stretch>
                      <a:fillRect/>
                    </a:stretch>
                  </pic:blipFill>
                  <pic:spPr>
                    <a:xfrm>
                      <a:off x="0" y="0"/>
                      <a:ext cx="9144000" cy="5143500"/>
                    </a:xfrm>
                    <a:prstGeom prst="rect">
                      <a:avLst/>
                    </a:prstGeom>
                  </pic:spPr>
                </pic:pic>
              </a:graphicData>
            </a:graphic>
          </wp:inline>
        </w:drawing>
      </w:r>
    </w:p>
    <w:p w14:paraId="7ADA4F27" w14:textId="77777777" w:rsidR="002D2BA8" w:rsidRDefault="00000000">
      <w:pPr>
        <w:pageBreakBefore/>
        <w:jc w:val="center"/>
      </w:pPr>
      <w:r>
        <w:rPr>
          <w:noProof/>
        </w:rPr>
        <w:lastRenderedPageBreak/>
        <w:drawing>
          <wp:inline distT="0" distB="0" distL="0" distR="0" wp14:anchorId="69412E64" wp14:editId="049DA4BF">
            <wp:extent cx="9144000" cy="5143500"/>
            <wp:effectExtent l="0" t="0" r="0" b="0"/>
            <wp:docPr id="117" name="exh992_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exh992_s18"/>
                    <pic:cNvPicPr/>
                  </pic:nvPicPr>
                  <pic:blipFill>
                    <a:blip r:embed="rId37"/>
                    <a:stretch>
                      <a:fillRect/>
                    </a:stretch>
                  </pic:blipFill>
                  <pic:spPr>
                    <a:xfrm>
                      <a:off x="0" y="0"/>
                      <a:ext cx="9144000" cy="5143500"/>
                    </a:xfrm>
                    <a:prstGeom prst="rect">
                      <a:avLst/>
                    </a:prstGeom>
                  </pic:spPr>
                </pic:pic>
              </a:graphicData>
            </a:graphic>
          </wp:inline>
        </w:drawing>
      </w:r>
    </w:p>
    <w:p w14:paraId="241B792A" w14:textId="77777777" w:rsidR="002D2BA8" w:rsidRDefault="00000000">
      <w:pPr>
        <w:pageBreakBefore/>
        <w:jc w:val="center"/>
      </w:pPr>
      <w:r>
        <w:rPr>
          <w:noProof/>
        </w:rPr>
        <w:lastRenderedPageBreak/>
        <w:drawing>
          <wp:inline distT="0" distB="0" distL="0" distR="0" wp14:anchorId="2EC5F4E0" wp14:editId="7B5005C5">
            <wp:extent cx="9144000" cy="5143500"/>
            <wp:effectExtent l="0" t="0" r="0" b="0"/>
            <wp:docPr id="118" name="exh992_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exh992_s19"/>
                    <pic:cNvPicPr/>
                  </pic:nvPicPr>
                  <pic:blipFill>
                    <a:blip r:embed="rId38"/>
                    <a:stretch>
                      <a:fillRect/>
                    </a:stretch>
                  </pic:blipFill>
                  <pic:spPr>
                    <a:xfrm>
                      <a:off x="0" y="0"/>
                      <a:ext cx="9144000" cy="5143500"/>
                    </a:xfrm>
                    <a:prstGeom prst="rect">
                      <a:avLst/>
                    </a:prstGeom>
                  </pic:spPr>
                </pic:pic>
              </a:graphicData>
            </a:graphic>
          </wp:inline>
        </w:drawing>
      </w:r>
    </w:p>
    <w:p w14:paraId="4D040C9C" w14:textId="77777777" w:rsidR="002D2BA8" w:rsidRDefault="00000000">
      <w:pPr>
        <w:pageBreakBefore/>
        <w:jc w:val="center"/>
      </w:pPr>
      <w:r>
        <w:rPr>
          <w:noProof/>
        </w:rPr>
        <w:lastRenderedPageBreak/>
        <w:drawing>
          <wp:inline distT="0" distB="0" distL="0" distR="0" wp14:anchorId="47FA52F2" wp14:editId="694CFBD5">
            <wp:extent cx="9144000" cy="5143500"/>
            <wp:effectExtent l="0" t="0" r="0" b="0"/>
            <wp:docPr id="119" name="exh992_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exh992_s20"/>
                    <pic:cNvPicPr/>
                  </pic:nvPicPr>
                  <pic:blipFill>
                    <a:blip r:embed="rId39"/>
                    <a:stretch>
                      <a:fillRect/>
                    </a:stretch>
                  </pic:blipFill>
                  <pic:spPr>
                    <a:xfrm>
                      <a:off x="0" y="0"/>
                      <a:ext cx="9144000" cy="5143500"/>
                    </a:xfrm>
                    <a:prstGeom prst="rect">
                      <a:avLst/>
                    </a:prstGeom>
                  </pic:spPr>
                </pic:pic>
              </a:graphicData>
            </a:graphic>
          </wp:inline>
        </w:drawing>
      </w:r>
    </w:p>
    <w:p w14:paraId="2F649A09" w14:textId="77777777" w:rsidR="002D2BA8" w:rsidRDefault="00000000">
      <w:pPr>
        <w:pageBreakBefore/>
        <w:jc w:val="center"/>
      </w:pPr>
      <w:r>
        <w:rPr>
          <w:noProof/>
        </w:rPr>
        <w:lastRenderedPageBreak/>
        <w:drawing>
          <wp:inline distT="0" distB="0" distL="0" distR="0" wp14:anchorId="49660620" wp14:editId="6A05DB1B">
            <wp:extent cx="9144000" cy="5143500"/>
            <wp:effectExtent l="0" t="0" r="0" b="0"/>
            <wp:docPr id="120" name="exh992_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exh992_s21"/>
                    <pic:cNvPicPr/>
                  </pic:nvPicPr>
                  <pic:blipFill>
                    <a:blip r:embed="rId40"/>
                    <a:stretch>
                      <a:fillRect/>
                    </a:stretch>
                  </pic:blipFill>
                  <pic:spPr>
                    <a:xfrm>
                      <a:off x="0" y="0"/>
                      <a:ext cx="9144000" cy="5143500"/>
                    </a:xfrm>
                    <a:prstGeom prst="rect">
                      <a:avLst/>
                    </a:prstGeom>
                  </pic:spPr>
                </pic:pic>
              </a:graphicData>
            </a:graphic>
          </wp:inline>
        </w:drawing>
      </w:r>
    </w:p>
    <w:p w14:paraId="41760B2F" w14:textId="77777777" w:rsidR="002D2BA8" w:rsidRDefault="00000000">
      <w:pPr>
        <w:pageBreakBefore/>
        <w:jc w:val="center"/>
      </w:pPr>
      <w:r>
        <w:rPr>
          <w:noProof/>
        </w:rPr>
        <w:lastRenderedPageBreak/>
        <w:drawing>
          <wp:inline distT="0" distB="0" distL="0" distR="0" wp14:anchorId="7DB380B5" wp14:editId="6A5DA127">
            <wp:extent cx="9144000" cy="5143500"/>
            <wp:effectExtent l="0" t="0" r="0" b="0"/>
            <wp:docPr id="121" name="exh992_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exh992_s22"/>
                    <pic:cNvPicPr/>
                  </pic:nvPicPr>
                  <pic:blipFill>
                    <a:blip r:embed="rId41"/>
                    <a:stretch>
                      <a:fillRect/>
                    </a:stretch>
                  </pic:blipFill>
                  <pic:spPr>
                    <a:xfrm>
                      <a:off x="0" y="0"/>
                      <a:ext cx="9144000" cy="5143500"/>
                    </a:xfrm>
                    <a:prstGeom prst="rect">
                      <a:avLst/>
                    </a:prstGeom>
                  </pic:spPr>
                </pic:pic>
              </a:graphicData>
            </a:graphic>
          </wp:inline>
        </w:drawing>
      </w:r>
    </w:p>
    <w:p w14:paraId="6897E197" w14:textId="77777777" w:rsidR="002D2BA8" w:rsidRDefault="00000000">
      <w:pPr>
        <w:pageBreakBefore/>
        <w:jc w:val="center"/>
      </w:pPr>
      <w:r>
        <w:rPr>
          <w:noProof/>
        </w:rPr>
        <w:lastRenderedPageBreak/>
        <w:drawing>
          <wp:inline distT="0" distB="0" distL="0" distR="0" wp14:anchorId="24FC49AF" wp14:editId="7DA3835B">
            <wp:extent cx="9144000" cy="5143500"/>
            <wp:effectExtent l="0" t="0" r="0" b="0"/>
            <wp:docPr id="122" name="exh992_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exh992_s23"/>
                    <pic:cNvPicPr/>
                  </pic:nvPicPr>
                  <pic:blipFill>
                    <a:blip r:embed="rId42"/>
                    <a:stretch>
                      <a:fillRect/>
                    </a:stretch>
                  </pic:blipFill>
                  <pic:spPr>
                    <a:xfrm>
                      <a:off x="0" y="0"/>
                      <a:ext cx="9144000" cy="5143500"/>
                    </a:xfrm>
                    <a:prstGeom prst="rect">
                      <a:avLst/>
                    </a:prstGeom>
                  </pic:spPr>
                </pic:pic>
              </a:graphicData>
            </a:graphic>
          </wp:inline>
        </w:drawing>
      </w:r>
    </w:p>
    <w:sectPr w:rsidR="002D2BA8">
      <w:headerReference w:type="default" r:id="rId43"/>
      <w:footerReference w:type="default" r:id="rId44"/>
      <w:pgSz w:w="15840" w:h="12240" w:orient="landscape"/>
      <w:pgMar w:top="1944" w:right="720" w:bottom="1944" w:left="720" w:header="0" w:footer="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B6EA" w14:textId="77777777" w:rsidR="00561A13" w:rsidRDefault="00561A13">
      <w:r>
        <w:separator/>
      </w:r>
    </w:p>
  </w:endnote>
  <w:endnote w:type="continuationSeparator" w:id="0">
    <w:p w14:paraId="74B98D4D" w14:textId="77777777" w:rsidR="00561A13" w:rsidRDefault="0056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3CC8" w14:textId="77777777" w:rsidR="002D2BA8" w:rsidRDefault="002D2BA8">
    <w:pPr>
      <w:spacing w:line="288" w:lineRule="auto"/>
      <w:jc w:val="center"/>
      <w:rPr>
        <w:sz w:val="20"/>
      </w:rPr>
    </w:pPr>
  </w:p>
  <w:tbl>
    <w:tblPr>
      <w:tblStyle w:val="TableNormal0"/>
      <w:tblW w:w="10260" w:type="dxa"/>
      <w:jc w:val="center"/>
      <w:tblInd w:w="0" w:type="dxa"/>
      <w:tblLayout w:type="fixed"/>
      <w:tblCellMar>
        <w:top w:w="0" w:type="dxa"/>
        <w:left w:w="0" w:type="dxa"/>
        <w:bottom w:w="0" w:type="dxa"/>
        <w:right w:w="0" w:type="dxa"/>
      </w:tblCellMar>
      <w:tblLook w:val="04A0" w:firstRow="1" w:lastRow="0" w:firstColumn="1" w:lastColumn="0" w:noHBand="0" w:noVBand="1"/>
    </w:tblPr>
    <w:tblGrid>
      <w:gridCol w:w="10260"/>
    </w:tblGrid>
    <w:tr w:rsidR="002D2BA8" w14:paraId="0149B713" w14:textId="77777777">
      <w:tblPrEx>
        <w:tblCellMar>
          <w:top w:w="0" w:type="dxa"/>
          <w:left w:w="0" w:type="dxa"/>
          <w:bottom w:w="0" w:type="dxa"/>
          <w:right w:w="0" w:type="dxa"/>
        </w:tblCellMar>
      </w:tblPrEx>
      <w:trPr>
        <w:trHeight w:hRule="exact" w:val="75"/>
        <w:jc w:val="center"/>
      </w:trPr>
      <w:tc>
        <w:tcPr>
          <w:tcW w:w="10260" w:type="dxa"/>
          <w:tcBorders>
            <w:top w:val="nil"/>
            <w:left w:val="nil"/>
            <w:bottom w:val="double" w:sz="8" w:space="0" w:color="000000"/>
            <w:right w:val="nil"/>
          </w:tcBorders>
          <w:tcMar>
            <w:top w:w="0" w:type="dxa"/>
            <w:left w:w="0" w:type="dxa"/>
            <w:bottom w:w="0" w:type="dxa"/>
            <w:right w:w="0" w:type="dxa"/>
          </w:tcMar>
          <w:vAlign w:val="bottom"/>
        </w:tcPr>
        <w:p w14:paraId="018FB61A" w14:textId="77777777" w:rsidR="002D2BA8" w:rsidRDefault="002D2BA8"/>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4774" w14:textId="77777777" w:rsidR="002D2BA8" w:rsidRDefault="002D2BA8">
    <w:pPr>
      <w:spacing w:line="288"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3718" w14:textId="77777777" w:rsidR="002D2BA8" w:rsidRDefault="00000000">
    <w:pPr>
      <w:spacing w:after="200" w:line="300" w:lineRule="auto"/>
      <w:jc w:val="right"/>
      <w:rPr>
        <w:rFonts w:ascii="Calibri" w:eastAsia="Calibri" w:hAnsi="Calibri" w:cs="Calibri"/>
        <w:sz w:val="22"/>
      </w:rPr>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sz w:val="22"/>
      </w:rPr>
      <w:t>14</w:t>
    </w:r>
    <w:r>
      <w:rPr>
        <w:rFonts w:ascii="Calibri" w:eastAsia="Calibri" w:hAnsi="Calibri" w:cs="Calibri"/>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C270" w14:textId="77777777" w:rsidR="002D2BA8" w:rsidRDefault="00000000">
    <w:pPr>
      <w:spacing w:after="200" w:line="300" w:lineRule="auto"/>
      <w:jc w:val="right"/>
      <w:rPr>
        <w:rFonts w:ascii="Calibri" w:eastAsia="Calibri" w:hAnsi="Calibri" w:cs="Calibri"/>
        <w:sz w:val="22"/>
      </w:rPr>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sz w:val="22"/>
      </w:rPr>
      <w:t>3</w:t>
    </w:r>
    <w:r>
      <w:rPr>
        <w:rFonts w:ascii="Calibri" w:eastAsia="Calibri" w:hAnsi="Calibri" w:cs="Calibri"/>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10BE" w14:textId="77777777" w:rsidR="002D2BA8" w:rsidRDefault="002D2B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68F5" w14:textId="77777777" w:rsidR="00561A13" w:rsidRDefault="00561A13">
      <w:r>
        <w:separator/>
      </w:r>
    </w:p>
  </w:footnote>
  <w:footnote w:type="continuationSeparator" w:id="0">
    <w:p w14:paraId="17113BBF" w14:textId="77777777" w:rsidR="00561A13" w:rsidRDefault="00561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BBBB" w14:textId="77777777" w:rsidR="002D2BA8" w:rsidRDefault="002D2BA8">
    <w:pPr>
      <w:spacing w:line="288"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AA00" w14:textId="77777777" w:rsidR="002D2BA8" w:rsidRDefault="002D2BA8">
    <w:pPr>
      <w:spacing w:after="200" w:line="300" w:lineRule="auto"/>
      <w:jc w:val="center"/>
      <w:rPr>
        <w:rFonts w:ascii="Calibri" w:eastAsia="Calibri" w:hAnsi="Calibri" w:cs="Calibri"/>
        <w:b/>
        <w:sz w:val="22"/>
      </w:rPr>
    </w:pPr>
  </w:p>
  <w:p w14:paraId="0BBDAF40" w14:textId="77777777" w:rsidR="002D2BA8" w:rsidRDefault="002D2BA8">
    <w:pPr>
      <w:spacing w:after="200" w:line="300" w:lineRule="auto"/>
      <w:jc w:val="center"/>
      <w:rPr>
        <w:rFonts w:ascii="Calibri" w:eastAsia="Calibri" w:hAnsi="Calibri" w:cs="Calibri"/>
        <w:b/>
        <w:sz w:val="22"/>
      </w:rPr>
    </w:pPr>
  </w:p>
  <w:p w14:paraId="06F8D770" w14:textId="77777777" w:rsidR="002D2BA8" w:rsidRDefault="002D2BA8">
    <w:pPr>
      <w:spacing w:after="200" w:line="300" w:lineRule="auto"/>
      <w:jc w:val="center"/>
      <w:rPr>
        <w:rFonts w:ascii="Calibri" w:eastAsia="Calibri" w:hAnsi="Calibri" w:cs="Calibri"/>
        <w:b/>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07E8E" w14:textId="77777777" w:rsidR="002D2BA8" w:rsidRDefault="00000000">
    <w:pPr>
      <w:spacing w:after="200" w:line="300" w:lineRule="auto"/>
      <w:jc w:val="right"/>
      <w:rPr>
        <w:b/>
      </w:rPr>
    </w:pPr>
    <w:r>
      <w:rPr>
        <w: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BF62" w14:textId="77777777" w:rsidR="002D2BA8" w:rsidRDefault="002D2BA8">
    <w:pPr>
      <w:spacing w:after="200" w:line="300" w:lineRule="auto"/>
      <w:rPr>
        <w:rFonts w:ascii="Calibri" w:eastAsia="Calibri" w:hAnsi="Calibri" w:cs="Calibri"/>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959C" w14:textId="77777777" w:rsidR="002D2BA8" w:rsidRDefault="002D2BA8">
    <w:pPr>
      <w:spacing w:after="200" w:line="300" w:lineRule="auto"/>
      <w:rPr>
        <w:rFonts w:ascii="Calibri" w:eastAsia="Calibri" w:hAnsi="Calibri" w:cs="Calibri"/>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5CF7" w14:textId="77777777" w:rsidR="002D2BA8" w:rsidRDefault="002D2BA8">
    <w:pPr>
      <w:spacing w:after="200" w:line="300" w:lineRule="auto"/>
      <w:rPr>
        <w:rFonts w:ascii="Calibri" w:eastAsia="Calibri" w:hAnsi="Calibri" w:cs="Calibr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357A" w14:textId="77777777" w:rsidR="002D2BA8" w:rsidRDefault="002D2B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3" w15:restartNumberingAfterBreak="0">
    <w:nsid w:val="0000000E"/>
    <w:multiLevelType w:val="hybridMultilevel"/>
    <w:tmpl w:val="0000000E"/>
    <w:lvl w:ilvl="0" w:tplc="FB28F010">
      <w:start w:val="1"/>
      <w:numFmt w:val="bullet"/>
      <w:lvlText w:val="•"/>
      <w:lvlJc w:val="left"/>
      <w:pPr>
        <w:tabs>
          <w:tab w:val="num" w:pos="720"/>
        </w:tabs>
        <w:ind w:left="720" w:hanging="360"/>
      </w:pPr>
      <w:rPr>
        <w:rFonts w:ascii="Calibri" w:eastAsia="Calibri" w:hAnsi="Calibri" w:cs="Calibri"/>
        <w:b w:val="0"/>
        <w:i w:val="0"/>
        <w:strike w:val="0"/>
        <w:sz w:val="24"/>
      </w:rPr>
    </w:lvl>
    <w:lvl w:ilvl="1" w:tplc="5A8AED98">
      <w:start w:val="1"/>
      <w:numFmt w:val="bullet"/>
      <w:lvlText w:val="◦"/>
      <w:lvlJc w:val="left"/>
      <w:pPr>
        <w:tabs>
          <w:tab w:val="num" w:pos="1440"/>
        </w:tabs>
        <w:ind w:left="1440" w:hanging="360"/>
      </w:pPr>
      <w:rPr>
        <w:rFonts w:ascii="Courier New" w:eastAsia="Courier New" w:hAnsi="Courier New" w:cs="Courier New"/>
        <w:b w:val="0"/>
        <w:i w:val="0"/>
        <w:strike w:val="0"/>
        <w:sz w:val="24"/>
      </w:rPr>
    </w:lvl>
    <w:lvl w:ilvl="2" w:tplc="A658F0EC">
      <w:start w:val="1"/>
      <w:numFmt w:val="bullet"/>
      <w:lvlText w:val=""/>
      <w:lvlJc w:val="left"/>
      <w:pPr>
        <w:tabs>
          <w:tab w:val="num" w:pos="2160"/>
        </w:tabs>
        <w:ind w:left="2160" w:hanging="360"/>
      </w:pPr>
      <w:rPr>
        <w:rFonts w:ascii="Wingdings" w:hAnsi="Wingdings"/>
      </w:rPr>
    </w:lvl>
    <w:lvl w:ilvl="3" w:tplc="42181528">
      <w:start w:val="1"/>
      <w:numFmt w:val="bullet"/>
      <w:lvlText w:val=""/>
      <w:lvlJc w:val="left"/>
      <w:pPr>
        <w:tabs>
          <w:tab w:val="num" w:pos="2880"/>
        </w:tabs>
        <w:ind w:left="2880" w:hanging="360"/>
      </w:pPr>
      <w:rPr>
        <w:rFonts w:ascii="Symbol" w:hAnsi="Symbol"/>
      </w:rPr>
    </w:lvl>
    <w:lvl w:ilvl="4" w:tplc="0C2C3856">
      <w:start w:val="1"/>
      <w:numFmt w:val="bullet"/>
      <w:lvlText w:val="o"/>
      <w:lvlJc w:val="left"/>
      <w:pPr>
        <w:tabs>
          <w:tab w:val="num" w:pos="3600"/>
        </w:tabs>
        <w:ind w:left="3600" w:hanging="360"/>
      </w:pPr>
      <w:rPr>
        <w:rFonts w:ascii="Courier New" w:hAnsi="Courier New"/>
      </w:rPr>
    </w:lvl>
    <w:lvl w:ilvl="5" w:tplc="840EA144">
      <w:start w:val="1"/>
      <w:numFmt w:val="bullet"/>
      <w:lvlText w:val=""/>
      <w:lvlJc w:val="left"/>
      <w:pPr>
        <w:tabs>
          <w:tab w:val="num" w:pos="4320"/>
        </w:tabs>
        <w:ind w:left="4320" w:hanging="360"/>
      </w:pPr>
      <w:rPr>
        <w:rFonts w:ascii="Wingdings" w:hAnsi="Wingdings"/>
      </w:rPr>
    </w:lvl>
    <w:lvl w:ilvl="6" w:tplc="5F86EC02">
      <w:start w:val="1"/>
      <w:numFmt w:val="bullet"/>
      <w:lvlText w:val=""/>
      <w:lvlJc w:val="left"/>
      <w:pPr>
        <w:tabs>
          <w:tab w:val="num" w:pos="5040"/>
        </w:tabs>
        <w:ind w:left="5040" w:hanging="360"/>
      </w:pPr>
      <w:rPr>
        <w:rFonts w:ascii="Symbol" w:hAnsi="Symbol"/>
      </w:rPr>
    </w:lvl>
    <w:lvl w:ilvl="7" w:tplc="C0EE1842">
      <w:start w:val="1"/>
      <w:numFmt w:val="bullet"/>
      <w:lvlText w:val="o"/>
      <w:lvlJc w:val="left"/>
      <w:pPr>
        <w:tabs>
          <w:tab w:val="num" w:pos="5760"/>
        </w:tabs>
        <w:ind w:left="5760" w:hanging="360"/>
      </w:pPr>
      <w:rPr>
        <w:rFonts w:ascii="Courier New" w:hAnsi="Courier New"/>
      </w:rPr>
    </w:lvl>
    <w:lvl w:ilvl="8" w:tplc="E8B88DE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B498D8EE">
      <w:start w:val="1"/>
      <w:numFmt w:val="bullet"/>
      <w:lvlText w:val="•"/>
      <w:lvlJc w:val="left"/>
      <w:pPr>
        <w:tabs>
          <w:tab w:val="num" w:pos="720"/>
        </w:tabs>
        <w:ind w:left="720" w:hanging="360"/>
      </w:pPr>
      <w:rPr>
        <w:rFonts w:ascii="Times New Roman" w:eastAsia="Times New Roman" w:hAnsi="Times New Roman" w:cs="Times New Roman"/>
        <w:b w:val="0"/>
        <w:i w:val="0"/>
        <w:strike w:val="0"/>
        <w:sz w:val="24"/>
      </w:rPr>
    </w:lvl>
    <w:lvl w:ilvl="1" w:tplc="D7A08F98">
      <w:start w:val="1"/>
      <w:numFmt w:val="bullet"/>
      <w:lvlText w:val="o"/>
      <w:lvlJc w:val="left"/>
      <w:pPr>
        <w:tabs>
          <w:tab w:val="num" w:pos="1440"/>
        </w:tabs>
        <w:ind w:left="1440" w:hanging="360"/>
      </w:pPr>
      <w:rPr>
        <w:rFonts w:ascii="Courier New" w:hAnsi="Courier New"/>
      </w:rPr>
    </w:lvl>
    <w:lvl w:ilvl="2" w:tplc="28E2E1AE">
      <w:start w:val="1"/>
      <w:numFmt w:val="bullet"/>
      <w:lvlText w:val=""/>
      <w:lvlJc w:val="left"/>
      <w:pPr>
        <w:tabs>
          <w:tab w:val="num" w:pos="2160"/>
        </w:tabs>
        <w:ind w:left="2160" w:hanging="360"/>
      </w:pPr>
      <w:rPr>
        <w:rFonts w:ascii="Wingdings" w:hAnsi="Wingdings"/>
      </w:rPr>
    </w:lvl>
    <w:lvl w:ilvl="3" w:tplc="5A38B202">
      <w:start w:val="1"/>
      <w:numFmt w:val="bullet"/>
      <w:lvlText w:val=""/>
      <w:lvlJc w:val="left"/>
      <w:pPr>
        <w:tabs>
          <w:tab w:val="num" w:pos="2880"/>
        </w:tabs>
        <w:ind w:left="2880" w:hanging="360"/>
      </w:pPr>
      <w:rPr>
        <w:rFonts w:ascii="Symbol" w:hAnsi="Symbol"/>
      </w:rPr>
    </w:lvl>
    <w:lvl w:ilvl="4" w:tplc="842E6B88">
      <w:start w:val="1"/>
      <w:numFmt w:val="bullet"/>
      <w:lvlText w:val="o"/>
      <w:lvlJc w:val="left"/>
      <w:pPr>
        <w:tabs>
          <w:tab w:val="num" w:pos="3600"/>
        </w:tabs>
        <w:ind w:left="3600" w:hanging="360"/>
      </w:pPr>
      <w:rPr>
        <w:rFonts w:ascii="Courier New" w:hAnsi="Courier New"/>
      </w:rPr>
    </w:lvl>
    <w:lvl w:ilvl="5" w:tplc="DA1C0E1A">
      <w:start w:val="1"/>
      <w:numFmt w:val="bullet"/>
      <w:lvlText w:val=""/>
      <w:lvlJc w:val="left"/>
      <w:pPr>
        <w:tabs>
          <w:tab w:val="num" w:pos="4320"/>
        </w:tabs>
        <w:ind w:left="4320" w:hanging="360"/>
      </w:pPr>
      <w:rPr>
        <w:rFonts w:ascii="Wingdings" w:hAnsi="Wingdings"/>
      </w:rPr>
    </w:lvl>
    <w:lvl w:ilvl="6" w:tplc="3E6E6F0C">
      <w:start w:val="1"/>
      <w:numFmt w:val="bullet"/>
      <w:lvlText w:val=""/>
      <w:lvlJc w:val="left"/>
      <w:pPr>
        <w:tabs>
          <w:tab w:val="num" w:pos="5040"/>
        </w:tabs>
        <w:ind w:left="5040" w:hanging="360"/>
      </w:pPr>
      <w:rPr>
        <w:rFonts w:ascii="Symbol" w:hAnsi="Symbol"/>
      </w:rPr>
    </w:lvl>
    <w:lvl w:ilvl="7" w:tplc="8BE6762A">
      <w:start w:val="1"/>
      <w:numFmt w:val="bullet"/>
      <w:lvlText w:val="o"/>
      <w:lvlJc w:val="left"/>
      <w:pPr>
        <w:tabs>
          <w:tab w:val="num" w:pos="5760"/>
        </w:tabs>
        <w:ind w:left="5760" w:hanging="360"/>
      </w:pPr>
      <w:rPr>
        <w:rFonts w:ascii="Courier New" w:hAnsi="Courier New"/>
      </w:rPr>
    </w:lvl>
    <w:lvl w:ilvl="8" w:tplc="83B64F1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8CDC3B60">
      <w:start w:val="1"/>
      <w:numFmt w:val="bullet"/>
      <w:lvlText w:val="•"/>
      <w:lvlJc w:val="left"/>
      <w:pPr>
        <w:tabs>
          <w:tab w:val="num" w:pos="720"/>
        </w:tabs>
        <w:ind w:left="720" w:hanging="360"/>
      </w:pPr>
      <w:rPr>
        <w:rFonts w:ascii="Arial" w:eastAsia="Arial" w:hAnsi="Arial" w:cs="Arial"/>
        <w:b w:val="0"/>
        <w:i w:val="0"/>
        <w:strike w:val="0"/>
        <w:sz w:val="24"/>
      </w:rPr>
    </w:lvl>
    <w:lvl w:ilvl="1" w:tplc="57503504">
      <w:start w:val="1"/>
      <w:numFmt w:val="bullet"/>
      <w:lvlText w:val="o"/>
      <w:lvlJc w:val="left"/>
      <w:pPr>
        <w:tabs>
          <w:tab w:val="num" w:pos="1440"/>
        </w:tabs>
        <w:ind w:left="1440" w:hanging="360"/>
      </w:pPr>
      <w:rPr>
        <w:rFonts w:ascii="Courier New" w:hAnsi="Courier New"/>
      </w:rPr>
    </w:lvl>
    <w:lvl w:ilvl="2" w:tplc="3C084A9A">
      <w:start w:val="1"/>
      <w:numFmt w:val="bullet"/>
      <w:lvlText w:val=""/>
      <w:lvlJc w:val="left"/>
      <w:pPr>
        <w:tabs>
          <w:tab w:val="num" w:pos="2160"/>
        </w:tabs>
        <w:ind w:left="2160" w:hanging="360"/>
      </w:pPr>
      <w:rPr>
        <w:rFonts w:ascii="Wingdings" w:hAnsi="Wingdings"/>
      </w:rPr>
    </w:lvl>
    <w:lvl w:ilvl="3" w:tplc="4F922CEC">
      <w:start w:val="1"/>
      <w:numFmt w:val="bullet"/>
      <w:lvlText w:val=""/>
      <w:lvlJc w:val="left"/>
      <w:pPr>
        <w:tabs>
          <w:tab w:val="num" w:pos="2880"/>
        </w:tabs>
        <w:ind w:left="2880" w:hanging="360"/>
      </w:pPr>
      <w:rPr>
        <w:rFonts w:ascii="Symbol" w:hAnsi="Symbol"/>
      </w:rPr>
    </w:lvl>
    <w:lvl w:ilvl="4" w:tplc="B942A140">
      <w:start w:val="1"/>
      <w:numFmt w:val="bullet"/>
      <w:lvlText w:val="o"/>
      <w:lvlJc w:val="left"/>
      <w:pPr>
        <w:tabs>
          <w:tab w:val="num" w:pos="3600"/>
        </w:tabs>
        <w:ind w:left="3600" w:hanging="360"/>
      </w:pPr>
      <w:rPr>
        <w:rFonts w:ascii="Courier New" w:hAnsi="Courier New"/>
      </w:rPr>
    </w:lvl>
    <w:lvl w:ilvl="5" w:tplc="C0449EFA">
      <w:start w:val="1"/>
      <w:numFmt w:val="bullet"/>
      <w:lvlText w:val=""/>
      <w:lvlJc w:val="left"/>
      <w:pPr>
        <w:tabs>
          <w:tab w:val="num" w:pos="4320"/>
        </w:tabs>
        <w:ind w:left="4320" w:hanging="360"/>
      </w:pPr>
      <w:rPr>
        <w:rFonts w:ascii="Wingdings" w:hAnsi="Wingdings"/>
      </w:rPr>
    </w:lvl>
    <w:lvl w:ilvl="6" w:tplc="6FEACAE4">
      <w:start w:val="1"/>
      <w:numFmt w:val="bullet"/>
      <w:lvlText w:val=""/>
      <w:lvlJc w:val="left"/>
      <w:pPr>
        <w:tabs>
          <w:tab w:val="num" w:pos="5040"/>
        </w:tabs>
        <w:ind w:left="5040" w:hanging="360"/>
      </w:pPr>
      <w:rPr>
        <w:rFonts w:ascii="Symbol" w:hAnsi="Symbol"/>
      </w:rPr>
    </w:lvl>
    <w:lvl w:ilvl="7" w:tplc="357A0FB0">
      <w:start w:val="1"/>
      <w:numFmt w:val="bullet"/>
      <w:lvlText w:val="o"/>
      <w:lvlJc w:val="left"/>
      <w:pPr>
        <w:tabs>
          <w:tab w:val="num" w:pos="5760"/>
        </w:tabs>
        <w:ind w:left="5760" w:hanging="360"/>
      </w:pPr>
      <w:rPr>
        <w:rFonts w:ascii="Courier New" w:hAnsi="Courier New"/>
      </w:rPr>
    </w:lvl>
    <w:lvl w:ilvl="8" w:tplc="30768C9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DAD84274">
      <w:start w:val="1"/>
      <w:numFmt w:val="bullet"/>
      <w:lvlText w:val="•"/>
      <w:lvlJc w:val="left"/>
      <w:pPr>
        <w:tabs>
          <w:tab w:val="num" w:pos="720"/>
        </w:tabs>
        <w:ind w:left="720" w:hanging="360"/>
      </w:pPr>
      <w:rPr>
        <w:rFonts w:ascii="Arial" w:eastAsia="Arial" w:hAnsi="Arial" w:cs="Arial"/>
        <w:b w:val="0"/>
        <w:i w:val="0"/>
        <w:strike w:val="0"/>
        <w:sz w:val="24"/>
      </w:rPr>
    </w:lvl>
    <w:lvl w:ilvl="1" w:tplc="CBD073E6">
      <w:start w:val="1"/>
      <w:numFmt w:val="bullet"/>
      <w:lvlText w:val="o"/>
      <w:lvlJc w:val="left"/>
      <w:pPr>
        <w:tabs>
          <w:tab w:val="num" w:pos="1440"/>
        </w:tabs>
        <w:ind w:left="1440" w:hanging="360"/>
      </w:pPr>
      <w:rPr>
        <w:rFonts w:ascii="Courier New" w:hAnsi="Courier New"/>
      </w:rPr>
    </w:lvl>
    <w:lvl w:ilvl="2" w:tplc="B83C55D0">
      <w:start w:val="1"/>
      <w:numFmt w:val="bullet"/>
      <w:lvlText w:val=""/>
      <w:lvlJc w:val="left"/>
      <w:pPr>
        <w:tabs>
          <w:tab w:val="num" w:pos="2160"/>
        </w:tabs>
        <w:ind w:left="2160" w:hanging="360"/>
      </w:pPr>
      <w:rPr>
        <w:rFonts w:ascii="Wingdings" w:hAnsi="Wingdings"/>
      </w:rPr>
    </w:lvl>
    <w:lvl w:ilvl="3" w:tplc="8326C39A">
      <w:start w:val="1"/>
      <w:numFmt w:val="bullet"/>
      <w:lvlText w:val=""/>
      <w:lvlJc w:val="left"/>
      <w:pPr>
        <w:tabs>
          <w:tab w:val="num" w:pos="2880"/>
        </w:tabs>
        <w:ind w:left="2880" w:hanging="360"/>
      </w:pPr>
      <w:rPr>
        <w:rFonts w:ascii="Symbol" w:hAnsi="Symbol"/>
      </w:rPr>
    </w:lvl>
    <w:lvl w:ilvl="4" w:tplc="7D441B7C">
      <w:start w:val="1"/>
      <w:numFmt w:val="bullet"/>
      <w:lvlText w:val="o"/>
      <w:lvlJc w:val="left"/>
      <w:pPr>
        <w:tabs>
          <w:tab w:val="num" w:pos="3600"/>
        </w:tabs>
        <w:ind w:left="3600" w:hanging="360"/>
      </w:pPr>
      <w:rPr>
        <w:rFonts w:ascii="Courier New" w:hAnsi="Courier New"/>
      </w:rPr>
    </w:lvl>
    <w:lvl w:ilvl="5" w:tplc="C166E04A">
      <w:start w:val="1"/>
      <w:numFmt w:val="bullet"/>
      <w:lvlText w:val=""/>
      <w:lvlJc w:val="left"/>
      <w:pPr>
        <w:tabs>
          <w:tab w:val="num" w:pos="4320"/>
        </w:tabs>
        <w:ind w:left="4320" w:hanging="360"/>
      </w:pPr>
      <w:rPr>
        <w:rFonts w:ascii="Wingdings" w:hAnsi="Wingdings"/>
      </w:rPr>
    </w:lvl>
    <w:lvl w:ilvl="6" w:tplc="2DD6E880">
      <w:start w:val="1"/>
      <w:numFmt w:val="bullet"/>
      <w:lvlText w:val=""/>
      <w:lvlJc w:val="left"/>
      <w:pPr>
        <w:tabs>
          <w:tab w:val="num" w:pos="5040"/>
        </w:tabs>
        <w:ind w:left="5040" w:hanging="360"/>
      </w:pPr>
      <w:rPr>
        <w:rFonts w:ascii="Symbol" w:hAnsi="Symbol"/>
      </w:rPr>
    </w:lvl>
    <w:lvl w:ilvl="7" w:tplc="F2705900">
      <w:start w:val="1"/>
      <w:numFmt w:val="bullet"/>
      <w:lvlText w:val="o"/>
      <w:lvlJc w:val="left"/>
      <w:pPr>
        <w:tabs>
          <w:tab w:val="num" w:pos="5760"/>
        </w:tabs>
        <w:ind w:left="5760" w:hanging="360"/>
      </w:pPr>
      <w:rPr>
        <w:rFonts w:ascii="Courier New" w:hAnsi="Courier New"/>
      </w:rPr>
    </w:lvl>
    <w:lvl w:ilvl="8" w:tplc="EE2A8A2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8BF6F970">
      <w:start w:val="1"/>
      <w:numFmt w:val="bullet"/>
      <w:lvlText w:val=""/>
      <w:lvlJc w:val="left"/>
      <w:pPr>
        <w:tabs>
          <w:tab w:val="num" w:pos="720"/>
        </w:tabs>
        <w:ind w:left="720" w:hanging="360"/>
      </w:pPr>
      <w:rPr>
        <w:rFonts w:ascii="Symbol" w:hAnsi="Symbol"/>
      </w:rPr>
    </w:lvl>
    <w:lvl w:ilvl="1" w:tplc="FEB2B834">
      <w:start w:val="1"/>
      <w:numFmt w:val="bullet"/>
      <w:lvlText w:val="◦"/>
      <w:lvlJc w:val="left"/>
      <w:pPr>
        <w:tabs>
          <w:tab w:val="num" w:pos="1440"/>
        </w:tabs>
        <w:ind w:left="1440" w:hanging="360"/>
      </w:pPr>
      <w:rPr>
        <w:rFonts w:ascii="Arial" w:eastAsia="Arial" w:hAnsi="Arial" w:cs="Arial"/>
        <w:b w:val="0"/>
        <w:i w:val="0"/>
        <w:strike w:val="0"/>
        <w:sz w:val="24"/>
      </w:rPr>
    </w:lvl>
    <w:lvl w:ilvl="2" w:tplc="17847A3E">
      <w:start w:val="1"/>
      <w:numFmt w:val="bullet"/>
      <w:lvlText w:val=""/>
      <w:lvlJc w:val="left"/>
      <w:pPr>
        <w:tabs>
          <w:tab w:val="num" w:pos="2160"/>
        </w:tabs>
        <w:ind w:left="2160" w:hanging="360"/>
      </w:pPr>
      <w:rPr>
        <w:rFonts w:ascii="Wingdings" w:hAnsi="Wingdings"/>
      </w:rPr>
    </w:lvl>
    <w:lvl w:ilvl="3" w:tplc="0A4C8526">
      <w:start w:val="1"/>
      <w:numFmt w:val="bullet"/>
      <w:lvlText w:val=""/>
      <w:lvlJc w:val="left"/>
      <w:pPr>
        <w:tabs>
          <w:tab w:val="num" w:pos="2880"/>
        </w:tabs>
        <w:ind w:left="2880" w:hanging="360"/>
      </w:pPr>
      <w:rPr>
        <w:rFonts w:ascii="Symbol" w:hAnsi="Symbol"/>
      </w:rPr>
    </w:lvl>
    <w:lvl w:ilvl="4" w:tplc="9A30C844">
      <w:start w:val="1"/>
      <w:numFmt w:val="bullet"/>
      <w:lvlText w:val="o"/>
      <w:lvlJc w:val="left"/>
      <w:pPr>
        <w:tabs>
          <w:tab w:val="num" w:pos="3600"/>
        </w:tabs>
        <w:ind w:left="3600" w:hanging="360"/>
      </w:pPr>
      <w:rPr>
        <w:rFonts w:ascii="Courier New" w:hAnsi="Courier New"/>
      </w:rPr>
    </w:lvl>
    <w:lvl w:ilvl="5" w:tplc="840C2218">
      <w:start w:val="1"/>
      <w:numFmt w:val="bullet"/>
      <w:lvlText w:val=""/>
      <w:lvlJc w:val="left"/>
      <w:pPr>
        <w:tabs>
          <w:tab w:val="num" w:pos="4320"/>
        </w:tabs>
        <w:ind w:left="4320" w:hanging="360"/>
      </w:pPr>
      <w:rPr>
        <w:rFonts w:ascii="Wingdings" w:hAnsi="Wingdings"/>
      </w:rPr>
    </w:lvl>
    <w:lvl w:ilvl="6" w:tplc="6B868DC6">
      <w:start w:val="1"/>
      <w:numFmt w:val="bullet"/>
      <w:lvlText w:val=""/>
      <w:lvlJc w:val="left"/>
      <w:pPr>
        <w:tabs>
          <w:tab w:val="num" w:pos="5040"/>
        </w:tabs>
        <w:ind w:left="5040" w:hanging="360"/>
      </w:pPr>
      <w:rPr>
        <w:rFonts w:ascii="Symbol" w:hAnsi="Symbol"/>
      </w:rPr>
    </w:lvl>
    <w:lvl w:ilvl="7" w:tplc="5996443C">
      <w:start w:val="1"/>
      <w:numFmt w:val="bullet"/>
      <w:lvlText w:val="o"/>
      <w:lvlJc w:val="left"/>
      <w:pPr>
        <w:tabs>
          <w:tab w:val="num" w:pos="5760"/>
        </w:tabs>
        <w:ind w:left="5760" w:hanging="360"/>
      </w:pPr>
      <w:rPr>
        <w:rFonts w:ascii="Courier New" w:hAnsi="Courier New"/>
      </w:rPr>
    </w:lvl>
    <w:lvl w:ilvl="8" w:tplc="2DA68D32">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3A4CC08A">
      <w:start w:val="1"/>
      <w:numFmt w:val="bullet"/>
      <w:lvlText w:val=""/>
      <w:lvlJc w:val="left"/>
      <w:pPr>
        <w:tabs>
          <w:tab w:val="num" w:pos="720"/>
        </w:tabs>
        <w:ind w:left="720" w:hanging="360"/>
      </w:pPr>
      <w:rPr>
        <w:rFonts w:ascii="Symbol" w:hAnsi="Symbol"/>
      </w:rPr>
    </w:lvl>
    <w:lvl w:ilvl="1" w:tplc="0232811C">
      <w:start w:val="1"/>
      <w:numFmt w:val="bullet"/>
      <w:lvlText w:val="◦"/>
      <w:lvlJc w:val="left"/>
      <w:pPr>
        <w:tabs>
          <w:tab w:val="num" w:pos="1440"/>
        </w:tabs>
        <w:ind w:left="1440" w:hanging="360"/>
      </w:pPr>
      <w:rPr>
        <w:rFonts w:ascii="Arial" w:eastAsia="Arial" w:hAnsi="Arial" w:cs="Arial"/>
        <w:b w:val="0"/>
        <w:i w:val="0"/>
        <w:strike w:val="0"/>
        <w:sz w:val="24"/>
      </w:rPr>
    </w:lvl>
    <w:lvl w:ilvl="2" w:tplc="6D083166">
      <w:start w:val="1"/>
      <w:numFmt w:val="bullet"/>
      <w:lvlText w:val=""/>
      <w:lvlJc w:val="left"/>
      <w:pPr>
        <w:tabs>
          <w:tab w:val="num" w:pos="2160"/>
        </w:tabs>
        <w:ind w:left="2160" w:hanging="360"/>
      </w:pPr>
      <w:rPr>
        <w:rFonts w:ascii="Wingdings" w:hAnsi="Wingdings"/>
      </w:rPr>
    </w:lvl>
    <w:lvl w:ilvl="3" w:tplc="7C346E5E">
      <w:start w:val="1"/>
      <w:numFmt w:val="bullet"/>
      <w:lvlText w:val=""/>
      <w:lvlJc w:val="left"/>
      <w:pPr>
        <w:tabs>
          <w:tab w:val="num" w:pos="2880"/>
        </w:tabs>
        <w:ind w:left="2880" w:hanging="360"/>
      </w:pPr>
      <w:rPr>
        <w:rFonts w:ascii="Symbol" w:hAnsi="Symbol"/>
      </w:rPr>
    </w:lvl>
    <w:lvl w:ilvl="4" w:tplc="A61031C8">
      <w:start w:val="1"/>
      <w:numFmt w:val="bullet"/>
      <w:lvlText w:val="o"/>
      <w:lvlJc w:val="left"/>
      <w:pPr>
        <w:tabs>
          <w:tab w:val="num" w:pos="3600"/>
        </w:tabs>
        <w:ind w:left="3600" w:hanging="360"/>
      </w:pPr>
      <w:rPr>
        <w:rFonts w:ascii="Courier New" w:hAnsi="Courier New"/>
      </w:rPr>
    </w:lvl>
    <w:lvl w:ilvl="5" w:tplc="56465302">
      <w:start w:val="1"/>
      <w:numFmt w:val="bullet"/>
      <w:lvlText w:val=""/>
      <w:lvlJc w:val="left"/>
      <w:pPr>
        <w:tabs>
          <w:tab w:val="num" w:pos="4320"/>
        </w:tabs>
        <w:ind w:left="4320" w:hanging="360"/>
      </w:pPr>
      <w:rPr>
        <w:rFonts w:ascii="Wingdings" w:hAnsi="Wingdings"/>
      </w:rPr>
    </w:lvl>
    <w:lvl w:ilvl="6" w:tplc="0CA80D76">
      <w:start w:val="1"/>
      <w:numFmt w:val="bullet"/>
      <w:lvlText w:val=""/>
      <w:lvlJc w:val="left"/>
      <w:pPr>
        <w:tabs>
          <w:tab w:val="num" w:pos="5040"/>
        </w:tabs>
        <w:ind w:left="5040" w:hanging="360"/>
      </w:pPr>
      <w:rPr>
        <w:rFonts w:ascii="Symbol" w:hAnsi="Symbol"/>
      </w:rPr>
    </w:lvl>
    <w:lvl w:ilvl="7" w:tplc="EB722A50">
      <w:start w:val="1"/>
      <w:numFmt w:val="bullet"/>
      <w:lvlText w:val="o"/>
      <w:lvlJc w:val="left"/>
      <w:pPr>
        <w:tabs>
          <w:tab w:val="num" w:pos="5760"/>
        </w:tabs>
        <w:ind w:left="5760" w:hanging="360"/>
      </w:pPr>
      <w:rPr>
        <w:rFonts w:ascii="Courier New" w:hAnsi="Courier New"/>
      </w:rPr>
    </w:lvl>
    <w:lvl w:ilvl="8" w:tplc="B1F45044">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C08C67A8">
      <w:start w:val="1"/>
      <w:numFmt w:val="bullet"/>
      <w:lvlText w:val="•"/>
      <w:lvlJc w:val="left"/>
      <w:pPr>
        <w:tabs>
          <w:tab w:val="num" w:pos="720"/>
        </w:tabs>
        <w:ind w:left="720" w:hanging="360"/>
      </w:pPr>
      <w:rPr>
        <w:rFonts w:ascii="Arial" w:eastAsia="Arial" w:hAnsi="Arial" w:cs="Arial"/>
        <w:b w:val="0"/>
        <w:i w:val="0"/>
        <w:strike w:val="0"/>
        <w:sz w:val="24"/>
      </w:rPr>
    </w:lvl>
    <w:lvl w:ilvl="1" w:tplc="2CCCF8DE">
      <w:start w:val="1"/>
      <w:numFmt w:val="bullet"/>
      <w:lvlText w:val="o"/>
      <w:lvlJc w:val="left"/>
      <w:pPr>
        <w:tabs>
          <w:tab w:val="num" w:pos="1440"/>
        </w:tabs>
        <w:ind w:left="1440" w:hanging="360"/>
      </w:pPr>
      <w:rPr>
        <w:rFonts w:ascii="Courier New" w:hAnsi="Courier New"/>
      </w:rPr>
    </w:lvl>
    <w:lvl w:ilvl="2" w:tplc="FF8683F2">
      <w:start w:val="1"/>
      <w:numFmt w:val="bullet"/>
      <w:lvlText w:val=""/>
      <w:lvlJc w:val="left"/>
      <w:pPr>
        <w:tabs>
          <w:tab w:val="num" w:pos="2160"/>
        </w:tabs>
        <w:ind w:left="2160" w:hanging="360"/>
      </w:pPr>
      <w:rPr>
        <w:rFonts w:ascii="Wingdings" w:hAnsi="Wingdings"/>
      </w:rPr>
    </w:lvl>
    <w:lvl w:ilvl="3" w:tplc="5082DA8E">
      <w:start w:val="1"/>
      <w:numFmt w:val="bullet"/>
      <w:lvlText w:val=""/>
      <w:lvlJc w:val="left"/>
      <w:pPr>
        <w:tabs>
          <w:tab w:val="num" w:pos="2880"/>
        </w:tabs>
        <w:ind w:left="2880" w:hanging="360"/>
      </w:pPr>
      <w:rPr>
        <w:rFonts w:ascii="Symbol" w:hAnsi="Symbol"/>
      </w:rPr>
    </w:lvl>
    <w:lvl w:ilvl="4" w:tplc="F34C5218">
      <w:start w:val="1"/>
      <w:numFmt w:val="bullet"/>
      <w:lvlText w:val="o"/>
      <w:lvlJc w:val="left"/>
      <w:pPr>
        <w:tabs>
          <w:tab w:val="num" w:pos="3600"/>
        </w:tabs>
        <w:ind w:left="3600" w:hanging="360"/>
      </w:pPr>
      <w:rPr>
        <w:rFonts w:ascii="Courier New" w:hAnsi="Courier New"/>
      </w:rPr>
    </w:lvl>
    <w:lvl w:ilvl="5" w:tplc="E94A7316">
      <w:start w:val="1"/>
      <w:numFmt w:val="bullet"/>
      <w:lvlText w:val=""/>
      <w:lvlJc w:val="left"/>
      <w:pPr>
        <w:tabs>
          <w:tab w:val="num" w:pos="4320"/>
        </w:tabs>
        <w:ind w:left="4320" w:hanging="360"/>
      </w:pPr>
      <w:rPr>
        <w:rFonts w:ascii="Wingdings" w:hAnsi="Wingdings"/>
      </w:rPr>
    </w:lvl>
    <w:lvl w:ilvl="6" w:tplc="7F52D83A">
      <w:start w:val="1"/>
      <w:numFmt w:val="bullet"/>
      <w:lvlText w:val=""/>
      <w:lvlJc w:val="left"/>
      <w:pPr>
        <w:tabs>
          <w:tab w:val="num" w:pos="5040"/>
        </w:tabs>
        <w:ind w:left="5040" w:hanging="360"/>
      </w:pPr>
      <w:rPr>
        <w:rFonts w:ascii="Symbol" w:hAnsi="Symbol"/>
      </w:rPr>
    </w:lvl>
    <w:lvl w:ilvl="7" w:tplc="E7AE97CE">
      <w:start w:val="1"/>
      <w:numFmt w:val="bullet"/>
      <w:lvlText w:val="o"/>
      <w:lvlJc w:val="left"/>
      <w:pPr>
        <w:tabs>
          <w:tab w:val="num" w:pos="5760"/>
        </w:tabs>
        <w:ind w:left="5760" w:hanging="360"/>
      </w:pPr>
      <w:rPr>
        <w:rFonts w:ascii="Courier New" w:hAnsi="Courier New"/>
      </w:rPr>
    </w:lvl>
    <w:lvl w:ilvl="8" w:tplc="5458149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8769CFE">
      <w:start w:val="1"/>
      <w:numFmt w:val="bullet"/>
      <w:lvlText w:val="•"/>
      <w:lvlJc w:val="left"/>
      <w:pPr>
        <w:tabs>
          <w:tab w:val="num" w:pos="720"/>
        </w:tabs>
        <w:ind w:left="720" w:hanging="360"/>
      </w:pPr>
      <w:rPr>
        <w:rFonts w:ascii="Calibri" w:eastAsia="Calibri" w:hAnsi="Calibri" w:cs="Calibri"/>
        <w:b w:val="0"/>
        <w:i w:val="0"/>
        <w:strike w:val="0"/>
        <w:color w:val="000000"/>
        <w:sz w:val="24"/>
        <w:u w:val="none"/>
      </w:rPr>
    </w:lvl>
    <w:lvl w:ilvl="1" w:tplc="3D6242E8">
      <w:start w:val="1"/>
      <w:numFmt w:val="bullet"/>
      <w:lvlText w:val="o"/>
      <w:lvlJc w:val="left"/>
      <w:pPr>
        <w:tabs>
          <w:tab w:val="num" w:pos="1440"/>
        </w:tabs>
        <w:ind w:left="1440" w:hanging="360"/>
      </w:pPr>
      <w:rPr>
        <w:rFonts w:ascii="Courier New" w:hAnsi="Courier New"/>
      </w:rPr>
    </w:lvl>
    <w:lvl w:ilvl="2" w:tplc="13A4E524">
      <w:start w:val="1"/>
      <w:numFmt w:val="bullet"/>
      <w:lvlText w:val=""/>
      <w:lvlJc w:val="left"/>
      <w:pPr>
        <w:tabs>
          <w:tab w:val="num" w:pos="2160"/>
        </w:tabs>
        <w:ind w:left="2160" w:hanging="360"/>
      </w:pPr>
      <w:rPr>
        <w:rFonts w:ascii="Wingdings" w:hAnsi="Wingdings"/>
      </w:rPr>
    </w:lvl>
    <w:lvl w:ilvl="3" w:tplc="508A506E">
      <w:start w:val="1"/>
      <w:numFmt w:val="bullet"/>
      <w:lvlText w:val=""/>
      <w:lvlJc w:val="left"/>
      <w:pPr>
        <w:tabs>
          <w:tab w:val="num" w:pos="2880"/>
        </w:tabs>
        <w:ind w:left="2880" w:hanging="360"/>
      </w:pPr>
      <w:rPr>
        <w:rFonts w:ascii="Symbol" w:hAnsi="Symbol"/>
      </w:rPr>
    </w:lvl>
    <w:lvl w:ilvl="4" w:tplc="E69C9D34">
      <w:start w:val="1"/>
      <w:numFmt w:val="bullet"/>
      <w:lvlText w:val="o"/>
      <w:lvlJc w:val="left"/>
      <w:pPr>
        <w:tabs>
          <w:tab w:val="num" w:pos="3600"/>
        </w:tabs>
        <w:ind w:left="3600" w:hanging="360"/>
      </w:pPr>
      <w:rPr>
        <w:rFonts w:ascii="Courier New" w:hAnsi="Courier New"/>
      </w:rPr>
    </w:lvl>
    <w:lvl w:ilvl="5" w:tplc="82A2EB3A">
      <w:start w:val="1"/>
      <w:numFmt w:val="bullet"/>
      <w:lvlText w:val=""/>
      <w:lvlJc w:val="left"/>
      <w:pPr>
        <w:tabs>
          <w:tab w:val="num" w:pos="4320"/>
        </w:tabs>
        <w:ind w:left="4320" w:hanging="360"/>
      </w:pPr>
      <w:rPr>
        <w:rFonts w:ascii="Wingdings" w:hAnsi="Wingdings"/>
      </w:rPr>
    </w:lvl>
    <w:lvl w:ilvl="6" w:tplc="9BE070A2">
      <w:start w:val="1"/>
      <w:numFmt w:val="bullet"/>
      <w:lvlText w:val=""/>
      <w:lvlJc w:val="left"/>
      <w:pPr>
        <w:tabs>
          <w:tab w:val="num" w:pos="5040"/>
        </w:tabs>
        <w:ind w:left="5040" w:hanging="360"/>
      </w:pPr>
      <w:rPr>
        <w:rFonts w:ascii="Symbol" w:hAnsi="Symbol"/>
      </w:rPr>
    </w:lvl>
    <w:lvl w:ilvl="7" w:tplc="601226C4">
      <w:start w:val="1"/>
      <w:numFmt w:val="bullet"/>
      <w:lvlText w:val="o"/>
      <w:lvlJc w:val="left"/>
      <w:pPr>
        <w:tabs>
          <w:tab w:val="num" w:pos="5760"/>
        </w:tabs>
        <w:ind w:left="5760" w:hanging="360"/>
      </w:pPr>
      <w:rPr>
        <w:rFonts w:ascii="Courier New" w:hAnsi="Courier New"/>
      </w:rPr>
    </w:lvl>
    <w:lvl w:ilvl="8" w:tplc="97B46224">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35BE2680">
      <w:start w:val="1"/>
      <w:numFmt w:val="bullet"/>
      <w:lvlText w:val=""/>
      <w:lvlJc w:val="left"/>
      <w:pPr>
        <w:tabs>
          <w:tab w:val="num" w:pos="720"/>
        </w:tabs>
        <w:ind w:left="720" w:hanging="360"/>
      </w:pPr>
      <w:rPr>
        <w:rFonts w:ascii="Symbol" w:hAnsi="Symbol"/>
      </w:rPr>
    </w:lvl>
    <w:lvl w:ilvl="1" w:tplc="683AFA46">
      <w:start w:val="1"/>
      <w:numFmt w:val="bullet"/>
      <w:lvlText w:val="◦"/>
      <w:lvlJc w:val="left"/>
      <w:pPr>
        <w:tabs>
          <w:tab w:val="num" w:pos="1440"/>
        </w:tabs>
        <w:ind w:left="1440" w:hanging="360"/>
      </w:pPr>
      <w:rPr>
        <w:rFonts w:ascii="Calibri" w:eastAsia="Calibri" w:hAnsi="Calibri" w:cs="Calibri"/>
        <w:b w:val="0"/>
        <w:i w:val="0"/>
        <w:strike w:val="0"/>
        <w:color w:val="000000"/>
        <w:sz w:val="24"/>
        <w:u w:val="none"/>
      </w:rPr>
    </w:lvl>
    <w:lvl w:ilvl="2" w:tplc="10E21C98">
      <w:start w:val="1"/>
      <w:numFmt w:val="bullet"/>
      <w:lvlText w:val=""/>
      <w:lvlJc w:val="left"/>
      <w:pPr>
        <w:tabs>
          <w:tab w:val="num" w:pos="2160"/>
        </w:tabs>
        <w:ind w:left="2160" w:hanging="360"/>
      </w:pPr>
      <w:rPr>
        <w:rFonts w:ascii="Wingdings" w:hAnsi="Wingdings"/>
      </w:rPr>
    </w:lvl>
    <w:lvl w:ilvl="3" w:tplc="5A7A9210">
      <w:start w:val="1"/>
      <w:numFmt w:val="bullet"/>
      <w:lvlText w:val=""/>
      <w:lvlJc w:val="left"/>
      <w:pPr>
        <w:tabs>
          <w:tab w:val="num" w:pos="2880"/>
        </w:tabs>
        <w:ind w:left="2880" w:hanging="360"/>
      </w:pPr>
      <w:rPr>
        <w:rFonts w:ascii="Symbol" w:hAnsi="Symbol"/>
      </w:rPr>
    </w:lvl>
    <w:lvl w:ilvl="4" w:tplc="F8AC6232">
      <w:start w:val="1"/>
      <w:numFmt w:val="bullet"/>
      <w:lvlText w:val="o"/>
      <w:lvlJc w:val="left"/>
      <w:pPr>
        <w:tabs>
          <w:tab w:val="num" w:pos="3600"/>
        </w:tabs>
        <w:ind w:left="3600" w:hanging="360"/>
      </w:pPr>
      <w:rPr>
        <w:rFonts w:ascii="Courier New" w:hAnsi="Courier New"/>
      </w:rPr>
    </w:lvl>
    <w:lvl w:ilvl="5" w:tplc="899C9498">
      <w:start w:val="1"/>
      <w:numFmt w:val="bullet"/>
      <w:lvlText w:val=""/>
      <w:lvlJc w:val="left"/>
      <w:pPr>
        <w:tabs>
          <w:tab w:val="num" w:pos="4320"/>
        </w:tabs>
        <w:ind w:left="4320" w:hanging="360"/>
      </w:pPr>
      <w:rPr>
        <w:rFonts w:ascii="Wingdings" w:hAnsi="Wingdings"/>
      </w:rPr>
    </w:lvl>
    <w:lvl w:ilvl="6" w:tplc="F508FC92">
      <w:start w:val="1"/>
      <w:numFmt w:val="bullet"/>
      <w:lvlText w:val=""/>
      <w:lvlJc w:val="left"/>
      <w:pPr>
        <w:tabs>
          <w:tab w:val="num" w:pos="5040"/>
        </w:tabs>
        <w:ind w:left="5040" w:hanging="360"/>
      </w:pPr>
      <w:rPr>
        <w:rFonts w:ascii="Symbol" w:hAnsi="Symbol"/>
      </w:rPr>
    </w:lvl>
    <w:lvl w:ilvl="7" w:tplc="25C66FF4">
      <w:start w:val="1"/>
      <w:numFmt w:val="bullet"/>
      <w:lvlText w:val="o"/>
      <w:lvlJc w:val="left"/>
      <w:pPr>
        <w:tabs>
          <w:tab w:val="num" w:pos="5760"/>
        </w:tabs>
        <w:ind w:left="5760" w:hanging="360"/>
      </w:pPr>
      <w:rPr>
        <w:rFonts w:ascii="Courier New" w:hAnsi="Courier New"/>
      </w:rPr>
    </w:lvl>
    <w:lvl w:ilvl="8" w:tplc="6DBA0234">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0E66BD7C">
      <w:start w:val="1"/>
      <w:numFmt w:val="bullet"/>
      <w:lvlText w:val="•"/>
      <w:lvlJc w:val="left"/>
      <w:pPr>
        <w:tabs>
          <w:tab w:val="num" w:pos="720"/>
        </w:tabs>
        <w:ind w:left="720" w:hanging="360"/>
      </w:pPr>
      <w:rPr>
        <w:rFonts w:ascii="Calibri" w:eastAsia="Calibri" w:hAnsi="Calibri" w:cs="Calibri"/>
        <w:b w:val="0"/>
        <w:i w:val="0"/>
        <w:strike w:val="0"/>
        <w:color w:val="000000"/>
        <w:sz w:val="24"/>
        <w:u w:val="none"/>
      </w:rPr>
    </w:lvl>
    <w:lvl w:ilvl="1" w:tplc="CED672FE">
      <w:start w:val="1"/>
      <w:numFmt w:val="bullet"/>
      <w:lvlText w:val="o"/>
      <w:lvlJc w:val="left"/>
      <w:pPr>
        <w:tabs>
          <w:tab w:val="num" w:pos="1440"/>
        </w:tabs>
        <w:ind w:left="1440" w:hanging="360"/>
      </w:pPr>
      <w:rPr>
        <w:rFonts w:ascii="Courier New" w:hAnsi="Courier New"/>
      </w:rPr>
    </w:lvl>
    <w:lvl w:ilvl="2" w:tplc="DDEA1D4C">
      <w:start w:val="1"/>
      <w:numFmt w:val="bullet"/>
      <w:lvlText w:val=""/>
      <w:lvlJc w:val="left"/>
      <w:pPr>
        <w:tabs>
          <w:tab w:val="num" w:pos="2160"/>
        </w:tabs>
        <w:ind w:left="2160" w:hanging="360"/>
      </w:pPr>
      <w:rPr>
        <w:rFonts w:ascii="Wingdings" w:hAnsi="Wingdings"/>
      </w:rPr>
    </w:lvl>
    <w:lvl w:ilvl="3" w:tplc="51826AEA">
      <w:start w:val="1"/>
      <w:numFmt w:val="bullet"/>
      <w:lvlText w:val=""/>
      <w:lvlJc w:val="left"/>
      <w:pPr>
        <w:tabs>
          <w:tab w:val="num" w:pos="2880"/>
        </w:tabs>
        <w:ind w:left="2880" w:hanging="360"/>
      </w:pPr>
      <w:rPr>
        <w:rFonts w:ascii="Symbol" w:hAnsi="Symbol"/>
      </w:rPr>
    </w:lvl>
    <w:lvl w:ilvl="4" w:tplc="FD1E1B7C">
      <w:start w:val="1"/>
      <w:numFmt w:val="bullet"/>
      <w:lvlText w:val="o"/>
      <w:lvlJc w:val="left"/>
      <w:pPr>
        <w:tabs>
          <w:tab w:val="num" w:pos="3600"/>
        </w:tabs>
        <w:ind w:left="3600" w:hanging="360"/>
      </w:pPr>
      <w:rPr>
        <w:rFonts w:ascii="Courier New" w:hAnsi="Courier New"/>
      </w:rPr>
    </w:lvl>
    <w:lvl w:ilvl="5" w:tplc="EDB27C00">
      <w:start w:val="1"/>
      <w:numFmt w:val="bullet"/>
      <w:lvlText w:val=""/>
      <w:lvlJc w:val="left"/>
      <w:pPr>
        <w:tabs>
          <w:tab w:val="num" w:pos="4320"/>
        </w:tabs>
        <w:ind w:left="4320" w:hanging="360"/>
      </w:pPr>
      <w:rPr>
        <w:rFonts w:ascii="Wingdings" w:hAnsi="Wingdings"/>
      </w:rPr>
    </w:lvl>
    <w:lvl w:ilvl="6" w:tplc="89C4B1B0">
      <w:start w:val="1"/>
      <w:numFmt w:val="bullet"/>
      <w:lvlText w:val=""/>
      <w:lvlJc w:val="left"/>
      <w:pPr>
        <w:tabs>
          <w:tab w:val="num" w:pos="5040"/>
        </w:tabs>
        <w:ind w:left="5040" w:hanging="360"/>
      </w:pPr>
      <w:rPr>
        <w:rFonts w:ascii="Symbol" w:hAnsi="Symbol"/>
      </w:rPr>
    </w:lvl>
    <w:lvl w:ilvl="7" w:tplc="5D2CCF4C">
      <w:start w:val="1"/>
      <w:numFmt w:val="bullet"/>
      <w:lvlText w:val="o"/>
      <w:lvlJc w:val="left"/>
      <w:pPr>
        <w:tabs>
          <w:tab w:val="num" w:pos="5760"/>
        </w:tabs>
        <w:ind w:left="5760" w:hanging="360"/>
      </w:pPr>
      <w:rPr>
        <w:rFonts w:ascii="Courier New" w:hAnsi="Courier New"/>
      </w:rPr>
    </w:lvl>
    <w:lvl w:ilvl="8" w:tplc="2222F774">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BA6EB62C">
      <w:start w:val="1"/>
      <w:numFmt w:val="bullet"/>
      <w:lvlText w:val=""/>
      <w:lvlJc w:val="left"/>
      <w:pPr>
        <w:tabs>
          <w:tab w:val="num" w:pos="720"/>
        </w:tabs>
        <w:ind w:left="720" w:hanging="360"/>
      </w:pPr>
      <w:rPr>
        <w:rFonts w:ascii="Symbol" w:hAnsi="Symbol"/>
      </w:rPr>
    </w:lvl>
    <w:lvl w:ilvl="1" w:tplc="4EEACD36">
      <w:start w:val="1"/>
      <w:numFmt w:val="bullet"/>
      <w:lvlText w:val="◦"/>
      <w:lvlJc w:val="left"/>
      <w:pPr>
        <w:tabs>
          <w:tab w:val="num" w:pos="1440"/>
        </w:tabs>
        <w:ind w:left="1440" w:hanging="360"/>
      </w:pPr>
      <w:rPr>
        <w:rFonts w:ascii="Calibri" w:eastAsia="Calibri" w:hAnsi="Calibri" w:cs="Calibri"/>
        <w:b w:val="0"/>
        <w:i w:val="0"/>
        <w:strike w:val="0"/>
        <w:color w:val="000000"/>
        <w:sz w:val="22"/>
        <w:u w:val="none"/>
      </w:rPr>
    </w:lvl>
    <w:lvl w:ilvl="2" w:tplc="0ED4571E">
      <w:start w:val="1"/>
      <w:numFmt w:val="bullet"/>
      <w:lvlText w:val=""/>
      <w:lvlJc w:val="left"/>
      <w:pPr>
        <w:tabs>
          <w:tab w:val="num" w:pos="2160"/>
        </w:tabs>
        <w:ind w:left="2160" w:hanging="360"/>
      </w:pPr>
      <w:rPr>
        <w:rFonts w:ascii="Wingdings" w:hAnsi="Wingdings"/>
      </w:rPr>
    </w:lvl>
    <w:lvl w:ilvl="3" w:tplc="A47CCC06">
      <w:start w:val="1"/>
      <w:numFmt w:val="bullet"/>
      <w:lvlText w:val=""/>
      <w:lvlJc w:val="left"/>
      <w:pPr>
        <w:tabs>
          <w:tab w:val="num" w:pos="2880"/>
        </w:tabs>
        <w:ind w:left="2880" w:hanging="360"/>
      </w:pPr>
      <w:rPr>
        <w:rFonts w:ascii="Symbol" w:hAnsi="Symbol"/>
      </w:rPr>
    </w:lvl>
    <w:lvl w:ilvl="4" w:tplc="85045D3A">
      <w:start w:val="1"/>
      <w:numFmt w:val="bullet"/>
      <w:lvlText w:val="o"/>
      <w:lvlJc w:val="left"/>
      <w:pPr>
        <w:tabs>
          <w:tab w:val="num" w:pos="3600"/>
        </w:tabs>
        <w:ind w:left="3600" w:hanging="360"/>
      </w:pPr>
      <w:rPr>
        <w:rFonts w:ascii="Courier New" w:hAnsi="Courier New"/>
      </w:rPr>
    </w:lvl>
    <w:lvl w:ilvl="5" w:tplc="FE90A1C4">
      <w:start w:val="1"/>
      <w:numFmt w:val="bullet"/>
      <w:lvlText w:val=""/>
      <w:lvlJc w:val="left"/>
      <w:pPr>
        <w:tabs>
          <w:tab w:val="num" w:pos="4320"/>
        </w:tabs>
        <w:ind w:left="4320" w:hanging="360"/>
      </w:pPr>
      <w:rPr>
        <w:rFonts w:ascii="Wingdings" w:hAnsi="Wingdings"/>
      </w:rPr>
    </w:lvl>
    <w:lvl w:ilvl="6" w:tplc="5BA65ABA">
      <w:start w:val="1"/>
      <w:numFmt w:val="bullet"/>
      <w:lvlText w:val=""/>
      <w:lvlJc w:val="left"/>
      <w:pPr>
        <w:tabs>
          <w:tab w:val="num" w:pos="5040"/>
        </w:tabs>
        <w:ind w:left="5040" w:hanging="360"/>
      </w:pPr>
      <w:rPr>
        <w:rFonts w:ascii="Symbol" w:hAnsi="Symbol"/>
      </w:rPr>
    </w:lvl>
    <w:lvl w:ilvl="7" w:tplc="02B09C26">
      <w:start w:val="1"/>
      <w:numFmt w:val="bullet"/>
      <w:lvlText w:val="o"/>
      <w:lvlJc w:val="left"/>
      <w:pPr>
        <w:tabs>
          <w:tab w:val="num" w:pos="5760"/>
        </w:tabs>
        <w:ind w:left="5760" w:hanging="360"/>
      </w:pPr>
      <w:rPr>
        <w:rFonts w:ascii="Courier New" w:hAnsi="Courier New"/>
      </w:rPr>
    </w:lvl>
    <w:lvl w:ilvl="8" w:tplc="059A572E">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86722CD8">
      <w:start w:val="1"/>
      <w:numFmt w:val="bullet"/>
      <w:lvlText w:val="•"/>
      <w:lvlJc w:val="left"/>
      <w:pPr>
        <w:tabs>
          <w:tab w:val="num" w:pos="720"/>
        </w:tabs>
        <w:ind w:left="720" w:hanging="360"/>
      </w:pPr>
      <w:rPr>
        <w:rFonts w:ascii="Calibri" w:eastAsia="Calibri" w:hAnsi="Calibri" w:cs="Calibri"/>
        <w:b w:val="0"/>
        <w:i w:val="0"/>
        <w:strike w:val="0"/>
        <w:color w:val="000000"/>
        <w:sz w:val="22"/>
        <w:u w:val="none"/>
      </w:rPr>
    </w:lvl>
    <w:lvl w:ilvl="1" w:tplc="A0E60D6E">
      <w:start w:val="1"/>
      <w:numFmt w:val="bullet"/>
      <w:lvlText w:val="o"/>
      <w:lvlJc w:val="left"/>
      <w:pPr>
        <w:tabs>
          <w:tab w:val="num" w:pos="1440"/>
        </w:tabs>
        <w:ind w:left="1440" w:hanging="360"/>
      </w:pPr>
      <w:rPr>
        <w:rFonts w:ascii="Courier New" w:hAnsi="Courier New"/>
      </w:rPr>
    </w:lvl>
    <w:lvl w:ilvl="2" w:tplc="85C2D9D2">
      <w:start w:val="1"/>
      <w:numFmt w:val="bullet"/>
      <w:lvlText w:val=""/>
      <w:lvlJc w:val="left"/>
      <w:pPr>
        <w:tabs>
          <w:tab w:val="num" w:pos="2160"/>
        </w:tabs>
        <w:ind w:left="2160" w:hanging="360"/>
      </w:pPr>
      <w:rPr>
        <w:rFonts w:ascii="Wingdings" w:hAnsi="Wingdings"/>
      </w:rPr>
    </w:lvl>
    <w:lvl w:ilvl="3" w:tplc="052A88C0">
      <w:start w:val="1"/>
      <w:numFmt w:val="bullet"/>
      <w:lvlText w:val=""/>
      <w:lvlJc w:val="left"/>
      <w:pPr>
        <w:tabs>
          <w:tab w:val="num" w:pos="2880"/>
        </w:tabs>
        <w:ind w:left="2880" w:hanging="360"/>
      </w:pPr>
      <w:rPr>
        <w:rFonts w:ascii="Symbol" w:hAnsi="Symbol"/>
      </w:rPr>
    </w:lvl>
    <w:lvl w:ilvl="4" w:tplc="A776ECFC">
      <w:start w:val="1"/>
      <w:numFmt w:val="bullet"/>
      <w:lvlText w:val="o"/>
      <w:lvlJc w:val="left"/>
      <w:pPr>
        <w:tabs>
          <w:tab w:val="num" w:pos="3600"/>
        </w:tabs>
        <w:ind w:left="3600" w:hanging="360"/>
      </w:pPr>
      <w:rPr>
        <w:rFonts w:ascii="Courier New" w:hAnsi="Courier New"/>
      </w:rPr>
    </w:lvl>
    <w:lvl w:ilvl="5" w:tplc="00340978">
      <w:start w:val="1"/>
      <w:numFmt w:val="bullet"/>
      <w:lvlText w:val=""/>
      <w:lvlJc w:val="left"/>
      <w:pPr>
        <w:tabs>
          <w:tab w:val="num" w:pos="4320"/>
        </w:tabs>
        <w:ind w:left="4320" w:hanging="360"/>
      </w:pPr>
      <w:rPr>
        <w:rFonts w:ascii="Wingdings" w:hAnsi="Wingdings"/>
      </w:rPr>
    </w:lvl>
    <w:lvl w:ilvl="6" w:tplc="89CE24F8">
      <w:start w:val="1"/>
      <w:numFmt w:val="bullet"/>
      <w:lvlText w:val=""/>
      <w:lvlJc w:val="left"/>
      <w:pPr>
        <w:tabs>
          <w:tab w:val="num" w:pos="5040"/>
        </w:tabs>
        <w:ind w:left="5040" w:hanging="360"/>
      </w:pPr>
      <w:rPr>
        <w:rFonts w:ascii="Symbol" w:hAnsi="Symbol"/>
      </w:rPr>
    </w:lvl>
    <w:lvl w:ilvl="7" w:tplc="8CDC6E84">
      <w:start w:val="1"/>
      <w:numFmt w:val="bullet"/>
      <w:lvlText w:val="o"/>
      <w:lvlJc w:val="left"/>
      <w:pPr>
        <w:tabs>
          <w:tab w:val="num" w:pos="5760"/>
        </w:tabs>
        <w:ind w:left="5760" w:hanging="360"/>
      </w:pPr>
      <w:rPr>
        <w:rFonts w:ascii="Courier New" w:hAnsi="Courier New"/>
      </w:rPr>
    </w:lvl>
    <w:lvl w:ilvl="8" w:tplc="5E4E28D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0EF2BD46">
      <w:start w:val="1"/>
      <w:numFmt w:val="bullet"/>
      <w:lvlText w:val=""/>
      <w:lvlJc w:val="left"/>
      <w:pPr>
        <w:tabs>
          <w:tab w:val="num" w:pos="720"/>
        </w:tabs>
        <w:ind w:left="720" w:hanging="360"/>
      </w:pPr>
      <w:rPr>
        <w:rFonts w:ascii="Symbol" w:hAnsi="Symbol"/>
      </w:rPr>
    </w:lvl>
    <w:lvl w:ilvl="1" w:tplc="CFAEC5B2">
      <w:start w:val="1"/>
      <w:numFmt w:val="bullet"/>
      <w:lvlText w:val="◦"/>
      <w:lvlJc w:val="left"/>
      <w:pPr>
        <w:tabs>
          <w:tab w:val="num" w:pos="1440"/>
        </w:tabs>
        <w:ind w:left="1440" w:hanging="360"/>
      </w:pPr>
      <w:rPr>
        <w:rFonts w:ascii="Calibri" w:eastAsia="Calibri" w:hAnsi="Calibri" w:cs="Calibri"/>
        <w:b w:val="0"/>
        <w:i w:val="0"/>
        <w:strike w:val="0"/>
        <w:color w:val="000000"/>
        <w:sz w:val="22"/>
        <w:u w:val="none"/>
      </w:rPr>
    </w:lvl>
    <w:lvl w:ilvl="2" w:tplc="D4F68CA2">
      <w:start w:val="1"/>
      <w:numFmt w:val="bullet"/>
      <w:lvlText w:val=""/>
      <w:lvlJc w:val="left"/>
      <w:pPr>
        <w:tabs>
          <w:tab w:val="num" w:pos="2160"/>
        </w:tabs>
        <w:ind w:left="2160" w:hanging="360"/>
      </w:pPr>
      <w:rPr>
        <w:rFonts w:ascii="Wingdings" w:hAnsi="Wingdings"/>
      </w:rPr>
    </w:lvl>
    <w:lvl w:ilvl="3" w:tplc="C2002C9C">
      <w:start w:val="1"/>
      <w:numFmt w:val="bullet"/>
      <w:lvlText w:val=""/>
      <w:lvlJc w:val="left"/>
      <w:pPr>
        <w:tabs>
          <w:tab w:val="num" w:pos="2880"/>
        </w:tabs>
        <w:ind w:left="2880" w:hanging="360"/>
      </w:pPr>
      <w:rPr>
        <w:rFonts w:ascii="Symbol" w:hAnsi="Symbol"/>
      </w:rPr>
    </w:lvl>
    <w:lvl w:ilvl="4" w:tplc="AC02370C">
      <w:start w:val="1"/>
      <w:numFmt w:val="bullet"/>
      <w:lvlText w:val="o"/>
      <w:lvlJc w:val="left"/>
      <w:pPr>
        <w:tabs>
          <w:tab w:val="num" w:pos="3600"/>
        </w:tabs>
        <w:ind w:left="3600" w:hanging="360"/>
      </w:pPr>
      <w:rPr>
        <w:rFonts w:ascii="Courier New" w:hAnsi="Courier New"/>
      </w:rPr>
    </w:lvl>
    <w:lvl w:ilvl="5" w:tplc="1ADE04D8">
      <w:start w:val="1"/>
      <w:numFmt w:val="bullet"/>
      <w:lvlText w:val=""/>
      <w:lvlJc w:val="left"/>
      <w:pPr>
        <w:tabs>
          <w:tab w:val="num" w:pos="4320"/>
        </w:tabs>
        <w:ind w:left="4320" w:hanging="360"/>
      </w:pPr>
      <w:rPr>
        <w:rFonts w:ascii="Wingdings" w:hAnsi="Wingdings"/>
      </w:rPr>
    </w:lvl>
    <w:lvl w:ilvl="6" w:tplc="15F49EC2">
      <w:start w:val="1"/>
      <w:numFmt w:val="bullet"/>
      <w:lvlText w:val=""/>
      <w:lvlJc w:val="left"/>
      <w:pPr>
        <w:tabs>
          <w:tab w:val="num" w:pos="5040"/>
        </w:tabs>
        <w:ind w:left="5040" w:hanging="360"/>
      </w:pPr>
      <w:rPr>
        <w:rFonts w:ascii="Symbol" w:hAnsi="Symbol"/>
      </w:rPr>
    </w:lvl>
    <w:lvl w:ilvl="7" w:tplc="0E1C8F1E">
      <w:start w:val="1"/>
      <w:numFmt w:val="bullet"/>
      <w:lvlText w:val="o"/>
      <w:lvlJc w:val="left"/>
      <w:pPr>
        <w:tabs>
          <w:tab w:val="num" w:pos="5760"/>
        </w:tabs>
        <w:ind w:left="5760" w:hanging="360"/>
      </w:pPr>
      <w:rPr>
        <w:rFonts w:ascii="Courier New" w:hAnsi="Courier New"/>
      </w:rPr>
    </w:lvl>
    <w:lvl w:ilvl="8" w:tplc="0A18A37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multilevel"/>
    <w:tmpl w:val="00000008"/>
    <w:lvl w:ilvl="0">
      <w:start w:val="1"/>
      <w:numFmt w:val="decimal"/>
      <w:lvlText w:val="(%1)"/>
      <w:lvlJc w:val="left"/>
      <w:pPr>
        <w:tabs>
          <w:tab w:val="num" w:pos="1800"/>
        </w:tabs>
        <w:ind w:left="720" w:hanging="360"/>
      </w:pPr>
      <w:rPr>
        <w:rFonts w:ascii="Times New Roman" w:eastAsia="Times New Roman" w:hAnsi="Times New Roman" w:cs="Times New Roman"/>
        <w:b w:val="0"/>
        <w:i w:val="0"/>
        <w:strike w:val="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4679079">
    <w:abstractNumId w:val="0"/>
  </w:num>
  <w:num w:numId="2" w16cid:durableId="154807435">
    <w:abstractNumId w:val="1"/>
  </w:num>
  <w:num w:numId="3" w16cid:durableId="1658530193">
    <w:abstractNumId w:val="2"/>
  </w:num>
  <w:num w:numId="4" w16cid:durableId="845751018">
    <w:abstractNumId w:val="3"/>
  </w:num>
  <w:num w:numId="5" w16cid:durableId="1526290861">
    <w:abstractNumId w:val="4"/>
  </w:num>
  <w:num w:numId="6" w16cid:durableId="1503550364">
    <w:abstractNumId w:val="5"/>
  </w:num>
  <w:num w:numId="7" w16cid:durableId="278269771">
    <w:abstractNumId w:val="6"/>
  </w:num>
  <w:num w:numId="8" w16cid:durableId="1541942598">
    <w:abstractNumId w:val="7"/>
  </w:num>
  <w:num w:numId="9" w16cid:durableId="287276814">
    <w:abstractNumId w:val="8"/>
  </w:num>
  <w:num w:numId="10" w16cid:durableId="1471557104">
    <w:abstractNumId w:val="9"/>
  </w:num>
  <w:num w:numId="11" w16cid:durableId="1862670531">
    <w:abstractNumId w:val="10"/>
  </w:num>
  <w:num w:numId="12" w16cid:durableId="1387991386">
    <w:abstractNumId w:val="11"/>
  </w:num>
  <w:num w:numId="13" w16cid:durableId="559945413">
    <w:abstractNumId w:val="12"/>
  </w:num>
  <w:num w:numId="14" w16cid:durableId="2065444117">
    <w:abstractNumId w:val="0"/>
  </w:num>
  <w:num w:numId="15" w16cid:durableId="99376693">
    <w:abstractNumId w:val="1"/>
  </w:num>
  <w:num w:numId="16" w16cid:durableId="1467816761">
    <w:abstractNumId w:val="2"/>
  </w:num>
  <w:num w:numId="17" w16cid:durableId="2057851127">
    <w:abstractNumId w:val="3"/>
  </w:num>
  <w:num w:numId="18" w16cid:durableId="2120679790">
    <w:abstractNumId w:val="4"/>
  </w:num>
  <w:num w:numId="19" w16cid:durableId="1304509421">
    <w:abstractNumId w:val="5"/>
  </w:num>
  <w:num w:numId="20" w16cid:durableId="468405050">
    <w:abstractNumId w:val="6"/>
  </w:num>
  <w:num w:numId="21" w16cid:durableId="335229748">
    <w:abstractNumId w:val="7"/>
  </w:num>
  <w:num w:numId="22" w16cid:durableId="413626199">
    <w:abstractNumId w:val="8"/>
  </w:num>
  <w:num w:numId="23" w16cid:durableId="1423259094">
    <w:abstractNumId w:val="9"/>
  </w:num>
  <w:num w:numId="24" w16cid:durableId="1902673074">
    <w:abstractNumId w:val="10"/>
  </w:num>
  <w:num w:numId="25" w16cid:durableId="402920808">
    <w:abstractNumId w:val="11"/>
  </w:num>
  <w:num w:numId="26" w16cid:durableId="1911117623">
    <w:abstractNumId w:val="12"/>
  </w:num>
  <w:num w:numId="27" w16cid:durableId="998197628">
    <w:abstractNumId w:val="13"/>
  </w:num>
  <w:num w:numId="28" w16cid:durableId="1409693270">
    <w:abstractNumId w:val="14"/>
  </w:num>
  <w:num w:numId="29" w16cid:durableId="1196774231">
    <w:abstractNumId w:val="15"/>
  </w:num>
  <w:num w:numId="30" w16cid:durableId="534855273">
    <w:abstractNumId w:val="16"/>
  </w:num>
  <w:num w:numId="31" w16cid:durableId="1146892749">
    <w:abstractNumId w:val="17"/>
  </w:num>
  <w:num w:numId="32" w16cid:durableId="1449928848">
    <w:abstractNumId w:val="18"/>
  </w:num>
  <w:num w:numId="33" w16cid:durableId="1183713508">
    <w:abstractNumId w:val="19"/>
  </w:num>
  <w:num w:numId="34" w16cid:durableId="2091534757">
    <w:abstractNumId w:val="20"/>
  </w:num>
  <w:num w:numId="35" w16cid:durableId="256448303">
    <w:abstractNumId w:val="21"/>
  </w:num>
  <w:num w:numId="36" w16cid:durableId="239027278">
    <w:abstractNumId w:val="22"/>
  </w:num>
  <w:num w:numId="37" w16cid:durableId="133762996">
    <w:abstractNumId w:val="23"/>
  </w:num>
  <w:num w:numId="38" w16cid:durableId="1993479817">
    <w:abstractNumId w:val="24"/>
  </w:num>
  <w:num w:numId="39" w16cid:durableId="2027631926">
    <w:abstractNumId w:val="25"/>
  </w:num>
  <w:num w:numId="40" w16cid:durableId="15149503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noLeading/>
    <w:suppressTopSpacingWP/>
    <w:compatSetting w:name="compatibilityMode" w:uri="http://schemas.microsoft.com/office/word" w:val="12"/>
    <w:compatSetting w:name="useWord2013TrackBottomHyphenation" w:uri="http://schemas.microsoft.com/office/word" w:val="1"/>
  </w:compat>
  <w:rsids>
    <w:rsidRoot w:val="00A77B3E"/>
    <w:rsid w:val="002D2BA8"/>
    <w:rsid w:val="003D327C"/>
    <w:rsid w:val="00561A13"/>
    <w:rsid w:val="00A77B3E"/>
    <w:rsid w:val="00CA2A55"/>
    <w:rsid w:val="00F44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2"/>
    <o:shapelayout v:ext="edit">
      <o:idmap v:ext="edit" data="1,2"/>
    </o:shapelayout>
  </w:shapeDefaults>
  <w:decimalSymbol w:val="."/>
  <w:listSeparator w:val=","/>
  <w14:docId w14:val="35D53BC3"/>
  <w15:docId w15:val="{FC63489B-5A8C-464F-80FA-B2DFA4A94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Calibri Light" w:hAnsi="Calibri Light"/>
      <w:color w:val="2F5496"/>
      <w:sz w:val="32"/>
      <w:szCs w:val="32"/>
    </w:rPr>
  </w:style>
  <w:style w:type="paragraph" w:styleId="Heading2">
    <w:name w:val="heading 2"/>
    <w:basedOn w:val="Normal"/>
    <w:next w:val="Normal"/>
    <w:link w:val="Heading2Char"/>
    <w:uiPriority w:val="9"/>
    <w:qFormat/>
    <w:rsid w:val="00506D7A"/>
    <w:pPr>
      <w:keepNext/>
      <w:keepLines/>
      <w:spacing w:before="40"/>
      <w:outlineLvl w:val="1"/>
    </w:pPr>
    <w:rPr>
      <w:rFonts w:ascii="Calibri Light" w:hAnsi="Calibri Light"/>
      <w:color w:val="2F5496"/>
      <w:sz w:val="26"/>
      <w:szCs w:val="26"/>
    </w:rPr>
  </w:style>
  <w:style w:type="paragraph" w:styleId="Heading3">
    <w:name w:val="heading 3"/>
    <w:basedOn w:val="Normal"/>
    <w:next w:val="Normal"/>
    <w:link w:val="Heading3Char"/>
    <w:uiPriority w:val="9"/>
    <w:qFormat/>
    <w:rsid w:val="00506D7A"/>
    <w:pPr>
      <w:keepNext/>
      <w:keepLines/>
      <w:spacing w:before="40"/>
      <w:outlineLvl w:val="2"/>
    </w:pPr>
    <w:rPr>
      <w:rFonts w:ascii="Calibri Light"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asterisk">
    <w:name w:val="bullet.asterisk"/>
    <w:pPr>
      <w:numPr>
        <w:numId w:val="1"/>
      </w:numPr>
    </w:pPr>
  </w:style>
  <w:style w:type="numbering" w:customStyle="1" w:styleId="bulletcircle">
    <w:name w:val="bullet.circle"/>
    <w:pPr>
      <w:numPr>
        <w:numId w:val="2"/>
      </w:numPr>
    </w:pPr>
  </w:style>
  <w:style w:type="numbering" w:customStyle="1" w:styleId="bulletdagger">
    <w:name w:val="bullet.dagger"/>
    <w:pPr>
      <w:numPr>
        <w:numId w:val="3"/>
      </w:numPr>
    </w:pPr>
  </w:style>
  <w:style w:type="numbering" w:customStyle="1" w:styleId="bulletdash">
    <w:name w:val="bullet.dash"/>
    <w:pPr>
      <w:numPr>
        <w:numId w:val="4"/>
      </w:numPr>
    </w:pPr>
  </w:style>
  <w:style w:type="numbering" w:customStyle="1" w:styleId="bulletlargebox">
    <w:name w:val="bullet.largebox"/>
    <w:pPr>
      <w:numPr>
        <w:numId w:val="5"/>
      </w:numPr>
    </w:pPr>
  </w:style>
  <w:style w:type="numbering" w:customStyle="1" w:styleId="bulletround">
    <w:name w:val="bullet.round"/>
    <w:pPr>
      <w:numPr>
        <w:numId w:val="6"/>
      </w:numPr>
    </w:pPr>
  </w:style>
  <w:style w:type="numbering" w:customStyle="1" w:styleId="bulletsquare">
    <w:name w:val="bullet.square"/>
    <w:pPr>
      <w:numPr>
        <w:numId w:val="7"/>
      </w:numPr>
    </w:pPr>
  </w:style>
  <w:style w:type="numbering" w:customStyle="1" w:styleId="listarabic">
    <w:name w:val="list.arabic"/>
    <w:pPr>
      <w:numPr>
        <w:numId w:val="8"/>
      </w:numPr>
    </w:pPr>
  </w:style>
  <w:style w:type="numbering" w:customStyle="1" w:styleId="listlatinlowercase">
    <w:name w:val="list.latin.lowercase"/>
    <w:pPr>
      <w:numPr>
        <w:numId w:val="9"/>
      </w:numPr>
    </w:pPr>
  </w:style>
  <w:style w:type="numbering" w:customStyle="1" w:styleId="listlatinuppercase">
    <w:name w:val="list.latin.uppercase"/>
    <w:pPr>
      <w:numPr>
        <w:numId w:val="10"/>
      </w:numPr>
    </w:pPr>
  </w:style>
  <w:style w:type="numbering" w:customStyle="1" w:styleId="listromanlowercase">
    <w:name w:val="list.roman.lowercase"/>
    <w:pPr>
      <w:numPr>
        <w:numId w:val="11"/>
      </w:numPr>
    </w:pPr>
  </w:style>
  <w:style w:type="numbering" w:customStyle="1" w:styleId="listromanuppercase">
    <w:name w:val="list.roman.uppercase"/>
    <w:pPr>
      <w:numPr>
        <w:numId w:val="12"/>
      </w:numPr>
    </w:pPr>
  </w:style>
  <w:style w:type="numbering" w:customStyle="1" w:styleId="outlinearabic">
    <w:name w:val="outline.arabic"/>
    <w:pPr>
      <w:numPr>
        <w:numId w:val="13"/>
      </w:numPr>
    </w:pPr>
  </w:style>
  <w:style w:type="paragraph" w:customStyle="1" w:styleId="Normal-wk">
    <w:name w:val="Normal-wk"/>
    <w:qFormat/>
    <w:pPr>
      <w:spacing w:line="288" w:lineRule="auto"/>
    </w:pPr>
    <w:rPr>
      <w:color w:val="000000"/>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paragraph" w:customStyle="1" w:styleId="Heading1-wk">
    <w:name w:val="Heading 1-wk"/>
    <w:qFormat/>
    <w:pPr>
      <w:spacing w:line="288" w:lineRule="auto"/>
    </w:pPr>
    <w:rPr>
      <w:b/>
      <w:color w:val="000000"/>
      <w:sz w:val="36"/>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paragraph" w:customStyle="1" w:styleId="Heading2-wk">
    <w:name w:val="Heading 2-wk"/>
    <w:qFormat/>
    <w:pPr>
      <w:spacing w:line="288" w:lineRule="auto"/>
    </w:pPr>
    <w:rPr>
      <w:b/>
      <w:color w:val="000000"/>
      <w:sz w:val="32"/>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paragraph" w:customStyle="1" w:styleId="Heading3-wk">
    <w:name w:val="Heading 3-wk"/>
    <w:qFormat/>
    <w:pPr>
      <w:spacing w:line="288" w:lineRule="auto"/>
    </w:pPr>
    <w:rPr>
      <w:color w:val="000000"/>
      <w:sz w:val="28"/>
    </w:rPr>
  </w:style>
  <w:style w:type="table" w:customStyle="1" w:styleId="TableNormal0">
    <w:name w:val="Table (Normal)"/>
    <w:rPr>
      <w:color w:val="000000"/>
    </w:rPr>
    <w:tblPr>
      <w:tblCellMar>
        <w:top w:w="0" w:type="dxa"/>
        <w:left w:w="0" w:type="dxa"/>
        <w:bottom w:w="0" w:type="dxa"/>
        <w:right w:w="0" w:type="dxa"/>
      </w:tblCellMar>
    </w:tblPr>
  </w:style>
  <w:style w:type="character" w:styleId="LineNumber">
    <w:name w:val="line number"/>
    <w:basedOn w:val="DefaultParagraphFont"/>
    <w:uiPriority w:val="99"/>
    <w:rsid w:val="0041372D"/>
    <w:rPr>
      <w:rFonts w:ascii="Times New Roman" w:eastAsia="Times New Roman" w:hAnsi="Times New Roman" w:cs="Times New Roman"/>
      <w:sz w:val="20"/>
    </w:rPr>
  </w:style>
  <w:style w:type="paragraph" w:customStyle="1" w:styleId="Heading1-wkpressrelease">
    <w:name w:val="Heading 1-wk (press release)"/>
    <w:qFormat/>
    <w:pPr>
      <w:spacing w:after="60" w:line="300" w:lineRule="auto"/>
    </w:pPr>
    <w:rPr>
      <w:rFonts w:ascii="Calibri" w:eastAsia="Calibri" w:hAnsi="Calibri" w:cs="Calibri"/>
      <w:b/>
      <w:color w:val="000000"/>
      <w:sz w:val="22"/>
    </w:rPr>
  </w:style>
  <w:style w:type="paragraph" w:customStyle="1" w:styleId="Heading2-wkpressrelease">
    <w:name w:val="Heading 2-wk (press release)"/>
    <w:qFormat/>
    <w:pPr>
      <w:spacing w:line="300" w:lineRule="auto"/>
      <w:jc w:val="center"/>
    </w:pPr>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patrick.diehr\Downloads\nnincq32026earningsprese.htm"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hyperlink" Target="wurl://docs.v1/doc:17e06f32262b4a5bb299c2d3c6c8f04d" TargetMode="Externa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image" Target="media/image2.png"/><Relationship Id="rId4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4915</Words>
  <Characters>26984</Characters>
  <Application>Microsoft Office Word</Application>
  <DocSecurity>0</DocSecurity>
  <Lines>1420</Lines>
  <Paragraphs>886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8-K Earnings Release 2026-Q3</dc:title>
  <cp:lastModifiedBy>Patrick Diehr</cp:lastModifiedBy>
  <cp:revision>1</cp:revision>
  <dcterms:created xsi:type="dcterms:W3CDTF">2026-10-29T12:56:00Z</dcterms:created>
  <dcterms:modified xsi:type="dcterms:W3CDTF">2026-10-29T12:57:00Z</dcterms:modified>
</cp:coreProperties>
</file>